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974" w:rsidRDefault="004F3974" w:rsidP="004F3974">
      <w:pPr>
        <w:framePr w:hSpace="181" w:wrap="notBeside" w:vAnchor="page" w:hAnchor="margin" w:x="1" w:y="739"/>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4F3974" w:rsidRDefault="004F3974" w:rsidP="004F3974">
      <w:pPr>
        <w:pStyle w:val="ReportTitle"/>
      </w:pPr>
      <w:bookmarkStart w:id="0" w:name="ReportType"/>
      <w:bookmarkStart w:id="1" w:name="DVAHead"/>
      <w:r>
        <w:t>Medical</w:t>
      </w:r>
      <w:bookmarkEnd w:id="0"/>
      <w:r>
        <w:t xml:space="preserve"> Report – Joint Instability</w:t>
      </w:r>
    </w:p>
    <w:p w:rsidR="004F3974" w:rsidRDefault="004F3974" w:rsidP="004F3974">
      <w:pPr>
        <w:pStyle w:val="ReportPrivacy"/>
      </w:pPr>
      <w:bookmarkStart w:id="2" w:name="Disclaimer"/>
      <w:bookmarkEnd w:id="1"/>
      <w:r>
        <w:t>The information you provide on this form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bookmarkEnd w:id="2"/>
    <w:p w:rsidR="004F3974" w:rsidRDefault="004F3974" w:rsidP="004F3974">
      <w:pPr>
        <w:pStyle w:val="ReportSection"/>
      </w:pPr>
      <w:r>
        <w:t>Veteran's Details</w:t>
      </w:r>
    </w:p>
    <w:tbl>
      <w:tblPr>
        <w:tblW w:w="9393" w:type="dxa"/>
        <w:tblInd w:w="71" w:type="dxa"/>
        <w:tblLayout w:type="fixed"/>
        <w:tblLook w:val="0000" w:firstRow="0" w:lastRow="0" w:firstColumn="0" w:lastColumn="0" w:noHBand="0" w:noVBand="0"/>
      </w:tblPr>
      <w:tblGrid>
        <w:gridCol w:w="3040"/>
        <w:gridCol w:w="270"/>
        <w:gridCol w:w="14"/>
        <w:gridCol w:w="3543"/>
        <w:gridCol w:w="14"/>
        <w:gridCol w:w="269"/>
        <w:gridCol w:w="15"/>
        <w:gridCol w:w="2228"/>
      </w:tblGrid>
      <w:tr w:rsidR="004F3974" w:rsidTr="00F754A5">
        <w:trPr>
          <w:cantSplit/>
        </w:trPr>
        <w:tc>
          <w:tcPr>
            <w:tcW w:w="3040" w:type="dxa"/>
            <w:tcBorders>
              <w:top w:val="nil"/>
              <w:left w:val="nil"/>
              <w:bottom w:val="nil"/>
              <w:right w:val="nil"/>
            </w:tcBorders>
          </w:tcPr>
          <w:p w:rsidR="004F3974" w:rsidRDefault="004F3974" w:rsidP="00F754A5">
            <w:pPr>
              <w:rPr>
                <w:b/>
              </w:rPr>
            </w:pPr>
            <w:r>
              <w:rPr>
                <w:b/>
              </w:rPr>
              <w:t>Surname</w:t>
            </w:r>
          </w:p>
        </w:tc>
        <w:tc>
          <w:tcPr>
            <w:tcW w:w="270" w:type="dxa"/>
            <w:tcBorders>
              <w:top w:val="nil"/>
              <w:left w:val="nil"/>
              <w:bottom w:val="nil"/>
              <w:right w:val="nil"/>
            </w:tcBorders>
          </w:tcPr>
          <w:p w:rsidR="004F3974" w:rsidRDefault="004F3974" w:rsidP="00F754A5">
            <w:pPr>
              <w:rPr>
                <w:b/>
              </w:rPr>
            </w:pPr>
          </w:p>
        </w:tc>
        <w:tc>
          <w:tcPr>
            <w:tcW w:w="3557" w:type="dxa"/>
            <w:gridSpan w:val="2"/>
            <w:tcBorders>
              <w:top w:val="nil"/>
              <w:left w:val="nil"/>
              <w:bottom w:val="nil"/>
              <w:right w:val="nil"/>
            </w:tcBorders>
          </w:tcPr>
          <w:p w:rsidR="004F3974" w:rsidRDefault="004F3974" w:rsidP="00F754A5">
            <w:pPr>
              <w:rPr>
                <w:b/>
              </w:rPr>
            </w:pPr>
            <w:r>
              <w:rPr>
                <w:b/>
              </w:rPr>
              <w:t>Given Names</w:t>
            </w:r>
          </w:p>
        </w:tc>
        <w:tc>
          <w:tcPr>
            <w:tcW w:w="283" w:type="dxa"/>
            <w:gridSpan w:val="2"/>
            <w:tcBorders>
              <w:top w:val="nil"/>
              <w:left w:val="nil"/>
              <w:bottom w:val="nil"/>
              <w:right w:val="nil"/>
            </w:tcBorders>
          </w:tcPr>
          <w:p w:rsidR="004F3974" w:rsidRDefault="004F3974" w:rsidP="00F754A5">
            <w:pPr>
              <w:rPr>
                <w:b/>
              </w:rPr>
            </w:pPr>
          </w:p>
        </w:tc>
        <w:tc>
          <w:tcPr>
            <w:tcW w:w="2243" w:type="dxa"/>
            <w:gridSpan w:val="2"/>
            <w:tcBorders>
              <w:top w:val="nil"/>
              <w:left w:val="nil"/>
              <w:bottom w:val="nil"/>
              <w:right w:val="nil"/>
            </w:tcBorders>
          </w:tcPr>
          <w:p w:rsidR="004F3974" w:rsidRDefault="004F3974" w:rsidP="00F754A5">
            <w:pPr>
              <w:rPr>
                <w:b/>
              </w:rPr>
            </w:pPr>
            <w:r>
              <w:rPr>
                <w:b/>
              </w:rPr>
              <w:t>DVA File Number</w:t>
            </w:r>
          </w:p>
        </w:tc>
      </w:tr>
      <w:tr w:rsidR="004F3974" w:rsidTr="00F754A5">
        <w:trPr>
          <w:cantSplit/>
        </w:trPr>
        <w:tc>
          <w:tcPr>
            <w:tcW w:w="3040" w:type="dxa"/>
            <w:tcBorders>
              <w:top w:val="single" w:sz="6" w:space="0" w:color="auto"/>
              <w:left w:val="single" w:sz="6" w:space="0" w:color="auto"/>
              <w:bottom w:val="single" w:sz="12" w:space="0" w:color="auto"/>
              <w:right w:val="single" w:sz="12" w:space="0" w:color="auto"/>
            </w:tcBorders>
          </w:tcPr>
          <w:p w:rsidR="004F3974" w:rsidRDefault="004F3974" w:rsidP="00F754A5">
            <w:pPr>
              <w:pStyle w:val="ReportVeteran"/>
            </w:pPr>
          </w:p>
        </w:tc>
        <w:tc>
          <w:tcPr>
            <w:tcW w:w="284" w:type="dxa"/>
            <w:gridSpan w:val="2"/>
            <w:tcBorders>
              <w:top w:val="nil"/>
              <w:left w:val="nil"/>
              <w:bottom w:val="nil"/>
              <w:right w:val="nil"/>
            </w:tcBorders>
          </w:tcPr>
          <w:p w:rsidR="004F3974" w:rsidRDefault="004F3974" w:rsidP="00F754A5">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4F3974" w:rsidRDefault="004F3974" w:rsidP="00F754A5">
            <w:pPr>
              <w:pStyle w:val="ReportVeteran"/>
            </w:pPr>
          </w:p>
        </w:tc>
        <w:tc>
          <w:tcPr>
            <w:tcW w:w="284" w:type="dxa"/>
            <w:gridSpan w:val="2"/>
            <w:tcBorders>
              <w:top w:val="nil"/>
              <w:left w:val="nil"/>
              <w:bottom w:val="nil"/>
              <w:right w:val="nil"/>
            </w:tcBorders>
          </w:tcPr>
          <w:p w:rsidR="004F3974" w:rsidRDefault="004F3974" w:rsidP="00F754A5">
            <w:pPr>
              <w:pStyle w:val="ReportVeteran"/>
            </w:pPr>
          </w:p>
        </w:tc>
        <w:tc>
          <w:tcPr>
            <w:tcW w:w="2228" w:type="dxa"/>
            <w:tcBorders>
              <w:top w:val="single" w:sz="6" w:space="0" w:color="auto"/>
              <w:left w:val="single" w:sz="6" w:space="0" w:color="auto"/>
              <w:bottom w:val="single" w:sz="12" w:space="0" w:color="auto"/>
              <w:right w:val="single" w:sz="12" w:space="0" w:color="auto"/>
            </w:tcBorders>
          </w:tcPr>
          <w:p w:rsidR="004F3974" w:rsidRDefault="004F3974" w:rsidP="00F754A5">
            <w:pPr>
              <w:pStyle w:val="ReportVeteran"/>
            </w:pPr>
          </w:p>
        </w:tc>
      </w:tr>
    </w:tbl>
    <w:p w:rsidR="004F3974" w:rsidRDefault="004F3974" w:rsidP="004F3974">
      <w:pPr>
        <w:pStyle w:val="ReportSection"/>
      </w:pPr>
      <w:r>
        <w:t>Report Detail</w:t>
      </w:r>
    </w:p>
    <w:p w:rsidR="004F3974" w:rsidRDefault="004F3974" w:rsidP="004F3974">
      <w:bookmarkStart w:id="3" w:name="StartHere"/>
      <w:bookmarkStart w:id="4" w:name="Preamble"/>
      <w:bookmarkStart w:id="5" w:name="SignatureBlock"/>
      <w:bookmarkStart w:id="6" w:name="ReportBody"/>
      <w:bookmarkEnd w:id="3"/>
      <w:r>
        <w:t>A claim for service related compensation in respect of the above</w:t>
      </w:r>
      <w:r w:rsidR="00084C81">
        <w:t xml:space="preserve"> </w:t>
      </w:r>
      <w:r>
        <w:t>named leads the Department to consider whether any of the following factors could be relevant to the development of joint instability in this case. Would you please answer the following questions:</w:t>
      </w:r>
    </w:p>
    <w:bookmarkEnd w:id="4"/>
    <w:p w:rsidR="004F3974" w:rsidRDefault="004F3974" w:rsidP="004F3974">
      <w:pPr>
        <w:pStyle w:val="ReportQuestion"/>
        <w:ind w:left="0" w:firstLine="0"/>
      </w:pPr>
      <w:r>
        <w:t>1.</w:t>
      </w:r>
      <w:r>
        <w:tab/>
        <w:t xml:space="preserve">When was the clinical onset of the </w:t>
      </w:r>
      <w:r w:rsidR="00875511">
        <w:t>(</w:t>
      </w:r>
      <w:r w:rsidR="00084C81">
        <w:t>________________________________</w:t>
      </w:r>
      <w:r w:rsidR="00875511">
        <w:t>)</w:t>
      </w:r>
      <w:r>
        <w:t>?</w:t>
      </w:r>
    </w:p>
    <w:tbl>
      <w:tblPr>
        <w:tblW w:w="9236" w:type="dxa"/>
        <w:tblInd w:w="86" w:type="dxa"/>
        <w:tblLayout w:type="fixed"/>
        <w:tblLook w:val="0000" w:firstRow="0" w:lastRow="0" w:firstColumn="0" w:lastColumn="0" w:noHBand="0" w:noVBand="0"/>
      </w:tblPr>
      <w:tblGrid>
        <w:gridCol w:w="9236"/>
      </w:tblGrid>
      <w:tr w:rsidR="004F3974" w:rsidTr="00F754A5">
        <w:trPr>
          <w:cantSplit/>
        </w:trPr>
        <w:tc>
          <w:tcPr>
            <w:tcW w:w="9236" w:type="dxa"/>
            <w:tcBorders>
              <w:top w:val="single" w:sz="6" w:space="0" w:color="C0C0C0"/>
              <w:left w:val="single" w:sz="6" w:space="0" w:color="C0C0C0"/>
              <w:bottom w:val="single" w:sz="6" w:space="0" w:color="C0C0C0"/>
              <w:right w:val="single" w:sz="6" w:space="0" w:color="C0C0C0"/>
            </w:tcBorders>
          </w:tcPr>
          <w:p w:rsidR="004F3974" w:rsidRDefault="004F3974" w:rsidP="00F754A5">
            <w:pPr>
              <w:pStyle w:val="ReportAnswerBox"/>
              <w:ind w:left="-653"/>
            </w:pPr>
          </w:p>
        </w:tc>
      </w:tr>
      <w:tr w:rsidR="004F3974" w:rsidTr="00F754A5">
        <w:trPr>
          <w:cantSplit/>
        </w:trPr>
        <w:tc>
          <w:tcPr>
            <w:tcW w:w="9236" w:type="dxa"/>
            <w:tcBorders>
              <w:top w:val="single" w:sz="6" w:space="0" w:color="C0C0C0"/>
              <w:left w:val="single" w:sz="6" w:space="0" w:color="C0C0C0"/>
              <w:bottom w:val="single" w:sz="6" w:space="0" w:color="C0C0C0"/>
              <w:right w:val="single" w:sz="6" w:space="0" w:color="C0C0C0"/>
            </w:tcBorders>
          </w:tcPr>
          <w:p w:rsidR="004F3974" w:rsidRDefault="004F3974" w:rsidP="00F754A5">
            <w:pPr>
              <w:pStyle w:val="ReportAnswerBox"/>
            </w:pPr>
          </w:p>
        </w:tc>
      </w:tr>
    </w:tbl>
    <w:p w:rsidR="004F3974" w:rsidRDefault="004F3974" w:rsidP="004F3974">
      <w:pPr>
        <w:pStyle w:val="ReportQuestion"/>
        <w:ind w:left="720" w:hanging="720"/>
      </w:pPr>
      <w:r>
        <w:t>2.</w:t>
      </w:r>
      <w:r>
        <w:tab/>
        <w:t>Did the veteran have any of the following in the joint affected by the joint instability?</w:t>
      </w:r>
    </w:p>
    <w:p w:rsidR="004F3974" w:rsidRDefault="004F3974" w:rsidP="004F3974">
      <w:pPr>
        <w:spacing w:before="60"/>
        <w:ind w:left="1440" w:right="1197" w:hanging="540"/>
      </w:pPr>
      <w:r>
        <w:rPr>
          <w:rFonts w:ascii="Wingdings" w:hAnsi="Wingdings"/>
        </w:rPr>
        <w:t></w:t>
      </w:r>
      <w:r>
        <w:rPr>
          <w:sz w:val="32"/>
        </w:rPr>
        <w:tab/>
      </w:r>
      <w:r>
        <w:t>damage to a soft tissue structure;</w:t>
      </w:r>
    </w:p>
    <w:p w:rsidR="004F3974" w:rsidRDefault="004F3974" w:rsidP="004F3974">
      <w:pPr>
        <w:spacing w:before="240"/>
        <w:ind w:left="900" w:right="207"/>
      </w:pPr>
      <w:r>
        <w:t xml:space="preserve">A soft tissue structure means: a tendon, ligament, or </w:t>
      </w:r>
      <w:proofErr w:type="spellStart"/>
      <w:r>
        <w:t>fibrocartilaginous</w:t>
      </w:r>
      <w:proofErr w:type="spellEnd"/>
      <w:r>
        <w:t xml:space="preserve"> structure that contributes to joint stability.</w:t>
      </w:r>
    </w:p>
    <w:p w:rsidR="004F3974" w:rsidRDefault="004F3974" w:rsidP="004F3974">
      <w:pPr>
        <w:ind w:left="1440" w:right="1197" w:hanging="540"/>
      </w:pPr>
      <w:r>
        <w:rPr>
          <w:rFonts w:ascii="Wingdings" w:hAnsi="Wingdings"/>
        </w:rPr>
        <w:t></w:t>
      </w:r>
      <w:r>
        <w:rPr>
          <w:sz w:val="32"/>
        </w:rPr>
        <w:tab/>
      </w:r>
      <w:r>
        <w:t>laxity of the joint capsule or a stability ligament;</w:t>
      </w:r>
    </w:p>
    <w:p w:rsidR="004F3974" w:rsidRDefault="004F3974" w:rsidP="004F3974">
      <w:pPr>
        <w:ind w:left="1440" w:right="1197" w:hanging="540"/>
      </w:pPr>
      <w:r>
        <w:rPr>
          <w:rFonts w:ascii="Wingdings" w:hAnsi="Wingdings"/>
        </w:rPr>
        <w:t></w:t>
      </w:r>
      <w:r>
        <w:rPr>
          <w:sz w:val="32"/>
        </w:rPr>
        <w:tab/>
      </w:r>
      <w:r>
        <w:t>fracture, avulsion, or bony defect involving the articulating surfaces ;</w:t>
      </w:r>
    </w:p>
    <w:p w:rsidR="004F3974" w:rsidRDefault="004F3974" w:rsidP="004F3974">
      <w:pPr>
        <w:numPr>
          <w:ilvl w:val="0"/>
          <w:numId w:val="6"/>
        </w:numPr>
        <w:autoSpaceDE/>
        <w:autoSpaceDN/>
        <w:ind w:right="1197"/>
      </w:pPr>
      <w:r>
        <w:t>biomechanical abnormality, or;</w:t>
      </w:r>
    </w:p>
    <w:p w:rsidR="004F3974" w:rsidRPr="00991FC0" w:rsidRDefault="004F3974" w:rsidP="004F3974">
      <w:pPr>
        <w:ind w:left="900"/>
      </w:pPr>
      <w:r w:rsidRPr="00832CE9">
        <w:rPr>
          <w:lang w:val="en"/>
        </w:rPr>
        <w:t>A biomechanical abnormality</w:t>
      </w:r>
      <w:r>
        <w:rPr>
          <w:b/>
          <w:lang w:val="en"/>
        </w:rPr>
        <w:t xml:space="preserve"> </w:t>
      </w:r>
      <w:r>
        <w:rPr>
          <w:lang w:val="en"/>
        </w:rPr>
        <w:t xml:space="preserve">means: an abnormality of the forces acting on the affected joint as a result of a muscle, tendon, ligament, or bone, that maintains the </w:t>
      </w:r>
      <w:r>
        <w:t>normal structural or functional relationship between the articulating surfaces of the affected joint</w:t>
      </w:r>
      <w:r>
        <w:rPr>
          <w:lang w:val="en"/>
        </w:rPr>
        <w:t xml:space="preserve">, and that is not functioning correctly, is abnormal or is misaligned. This definition includes biomechanical abnormality as a result of surgery involving the </w:t>
      </w:r>
      <w:proofErr w:type="spellStart"/>
      <w:r>
        <w:rPr>
          <w:lang w:val="en"/>
        </w:rPr>
        <w:t>stabilising</w:t>
      </w:r>
      <w:proofErr w:type="spellEnd"/>
      <w:r>
        <w:rPr>
          <w:lang w:val="en"/>
        </w:rPr>
        <w:t xml:space="preserve"> structures of the affected joint and extra-articular </w:t>
      </w:r>
      <w:proofErr w:type="spellStart"/>
      <w:r>
        <w:rPr>
          <w:lang w:val="en"/>
        </w:rPr>
        <w:t>malunion</w:t>
      </w:r>
      <w:proofErr w:type="spellEnd"/>
      <w:r>
        <w:rPr>
          <w:lang w:val="en"/>
        </w:rPr>
        <w:t xml:space="preserve"> of a fracture of a bone involved in the affected joint.</w:t>
      </w:r>
    </w:p>
    <w:p w:rsidR="004F3974" w:rsidRDefault="004F3974" w:rsidP="004F3974">
      <w:pPr>
        <w:ind w:left="1440" w:right="1197" w:hanging="540"/>
      </w:pPr>
      <w:r>
        <w:rPr>
          <w:rFonts w:ascii="Wingdings" w:hAnsi="Wingdings"/>
        </w:rPr>
        <w:lastRenderedPageBreak/>
        <w:t></w:t>
      </w:r>
      <w:r>
        <w:rPr>
          <w:sz w:val="32"/>
        </w:rPr>
        <w:tab/>
      </w:r>
      <w:r>
        <w:t>a disease process affecting the normal structural or functional relationship between the articulating surfaces</w:t>
      </w:r>
    </w:p>
    <w:p w:rsidR="004F3974" w:rsidRDefault="004F3974" w:rsidP="004F3974">
      <w:pPr>
        <w:ind w:left="900"/>
      </w:pPr>
      <w:r w:rsidRPr="00832CE9">
        <w:t xml:space="preserve">A disease process affecting the normal structural or functional relationship between the articulating surfaces </w:t>
      </w:r>
      <w:r>
        <w:t>means:</w:t>
      </w:r>
    </w:p>
    <w:p w:rsidR="004F3974" w:rsidRDefault="004F3974" w:rsidP="004F3974">
      <w:pPr>
        <w:tabs>
          <w:tab w:val="left" w:pos="567"/>
          <w:tab w:val="left" w:pos="709"/>
        </w:tabs>
        <w:ind w:left="1467" w:hanging="567"/>
      </w:pPr>
      <w:r>
        <w:t>(a)</w:t>
      </w:r>
      <w:r>
        <w:tab/>
        <w:t xml:space="preserve">a degenerative or inflammatory condition of the affected joint, including neuropathic </w:t>
      </w:r>
      <w:proofErr w:type="spellStart"/>
      <w:r>
        <w:t>arthropathy</w:t>
      </w:r>
      <w:proofErr w:type="spellEnd"/>
      <w:r>
        <w:t>, rheumatoid arthritis, osteoarthritis or tuberculosis, which affects the integrity of the affected joint; or</w:t>
      </w:r>
    </w:p>
    <w:p w:rsidR="004F3974" w:rsidRPr="00991FC0" w:rsidRDefault="004F3974" w:rsidP="004F3974">
      <w:pPr>
        <w:tabs>
          <w:tab w:val="left" w:pos="567"/>
          <w:tab w:val="left" w:pos="709"/>
        </w:tabs>
        <w:ind w:left="1467" w:hanging="567"/>
      </w:pPr>
      <w:r>
        <w:t>(b)</w:t>
      </w:r>
      <w:r>
        <w:tab/>
        <w:t>a neurological, muscular, or vascular condition, including poliomyelitis or scoliosis, which permanently affects those tissues which maintain the integrity of the affected joint</w:t>
      </w:r>
    </w:p>
    <w:p w:rsidR="004F3974" w:rsidRDefault="004F3974" w:rsidP="004F3974">
      <w:pPr>
        <w:spacing w:after="60"/>
        <w:ind w:left="540" w:right="117"/>
      </w:pPr>
      <w:r>
        <w:rPr>
          <w:rFonts w:ascii="Wingdings" w:hAnsi="Wingdings"/>
          <w:sz w:val="32"/>
        </w:rPr>
        <w:t></w:t>
      </w:r>
      <w:r>
        <w:rPr>
          <w:rFonts w:ascii="Wingdings" w:hAnsi="Wingdings"/>
          <w:sz w:val="32"/>
        </w:rPr>
        <w:tab/>
      </w:r>
      <w:r>
        <w:rPr>
          <w:b/>
        </w:rPr>
        <w:t xml:space="preserve">No - </w:t>
      </w:r>
      <w:r>
        <w:t>Please sign the form and return it to the Department</w:t>
      </w:r>
    </w:p>
    <w:p w:rsidR="004F3974" w:rsidRDefault="004F3974" w:rsidP="004F3974">
      <w:pPr>
        <w:pStyle w:val="ReportCheckboxhalf"/>
        <w:spacing w:after="240"/>
        <w:ind w:left="1447" w:hanging="900"/>
      </w:pPr>
      <w:r>
        <w:rPr>
          <w:rFonts w:ascii="Wingdings" w:hAnsi="Wingdings"/>
          <w:sz w:val="32"/>
        </w:rPr>
        <w:t></w:t>
      </w:r>
      <w:r>
        <w:tab/>
      </w:r>
      <w:r>
        <w:rPr>
          <w:b/>
        </w:rPr>
        <w:t xml:space="preserve">Yes - </w:t>
      </w:r>
      <w:r>
        <w:t>Please give the date of onset of the condition and/or details of the nature of the injury or disease</w:t>
      </w:r>
    </w:p>
    <w:tbl>
      <w:tblPr>
        <w:tblW w:w="8595" w:type="dxa"/>
        <w:jc w:val="center"/>
        <w:tblInd w:w="847" w:type="dxa"/>
        <w:tblLayout w:type="fixed"/>
        <w:tblLook w:val="0000" w:firstRow="0" w:lastRow="0" w:firstColumn="0" w:lastColumn="0" w:noHBand="0" w:noVBand="0"/>
      </w:tblPr>
      <w:tblGrid>
        <w:gridCol w:w="8595"/>
      </w:tblGrid>
      <w:tr w:rsidR="004F3974" w:rsidTr="00F754A5">
        <w:trPr>
          <w:trHeight w:val="576"/>
          <w:jc w:val="center"/>
        </w:trPr>
        <w:tc>
          <w:tcPr>
            <w:tcW w:w="8595" w:type="dxa"/>
            <w:tcBorders>
              <w:top w:val="single" w:sz="6" w:space="0" w:color="C0C0C0"/>
              <w:left w:val="single" w:sz="6" w:space="0" w:color="C0C0C0"/>
              <w:bottom w:val="single" w:sz="6" w:space="0" w:color="C0C0C0"/>
              <w:right w:val="single" w:sz="6" w:space="0" w:color="C0C0C0"/>
            </w:tcBorders>
          </w:tcPr>
          <w:p w:rsidR="004F3974" w:rsidRDefault="004F3974" w:rsidP="00F754A5">
            <w:r>
              <w:tab/>
              <w:t>/</w:t>
            </w:r>
            <w:r>
              <w:tab/>
              <w:t>/</w:t>
            </w:r>
          </w:p>
        </w:tc>
      </w:tr>
      <w:tr w:rsidR="004F3974" w:rsidTr="00F754A5">
        <w:trPr>
          <w:trHeight w:val="576"/>
          <w:jc w:val="center"/>
        </w:trPr>
        <w:tc>
          <w:tcPr>
            <w:tcW w:w="8595" w:type="dxa"/>
            <w:tcBorders>
              <w:top w:val="single" w:sz="6" w:space="0" w:color="C0C0C0"/>
              <w:left w:val="single" w:sz="6" w:space="0" w:color="C0C0C0"/>
              <w:bottom w:val="single" w:sz="6" w:space="0" w:color="C0C0C0"/>
              <w:right w:val="single" w:sz="6" w:space="0" w:color="C0C0C0"/>
            </w:tcBorders>
          </w:tcPr>
          <w:p w:rsidR="004F3974" w:rsidRDefault="004F3974" w:rsidP="00F754A5">
            <w:pPr>
              <w:spacing w:before="240"/>
            </w:pPr>
          </w:p>
        </w:tc>
      </w:tr>
      <w:tr w:rsidR="004F3974" w:rsidTr="00F754A5">
        <w:trPr>
          <w:trHeight w:val="576"/>
          <w:jc w:val="center"/>
        </w:trPr>
        <w:tc>
          <w:tcPr>
            <w:tcW w:w="8595" w:type="dxa"/>
            <w:tcBorders>
              <w:top w:val="single" w:sz="6" w:space="0" w:color="C0C0C0"/>
              <w:left w:val="single" w:sz="6" w:space="0" w:color="C0C0C0"/>
              <w:bottom w:val="single" w:sz="6" w:space="0" w:color="C0C0C0"/>
              <w:right w:val="single" w:sz="6" w:space="0" w:color="C0C0C0"/>
            </w:tcBorders>
          </w:tcPr>
          <w:p w:rsidR="004F3974" w:rsidRDefault="004F3974" w:rsidP="00F754A5">
            <w:pPr>
              <w:spacing w:before="240"/>
            </w:pPr>
          </w:p>
        </w:tc>
      </w:tr>
      <w:tr w:rsidR="004F3974" w:rsidTr="00F754A5">
        <w:trPr>
          <w:trHeight w:val="576"/>
          <w:jc w:val="center"/>
        </w:trPr>
        <w:tc>
          <w:tcPr>
            <w:tcW w:w="8595" w:type="dxa"/>
            <w:tcBorders>
              <w:top w:val="single" w:sz="6" w:space="0" w:color="C0C0C0"/>
              <w:left w:val="single" w:sz="6" w:space="0" w:color="C0C0C0"/>
              <w:bottom w:val="single" w:sz="6" w:space="0" w:color="C0C0C0"/>
              <w:right w:val="single" w:sz="6" w:space="0" w:color="C0C0C0"/>
            </w:tcBorders>
          </w:tcPr>
          <w:p w:rsidR="004F3974" w:rsidRDefault="004F3974" w:rsidP="00F754A5">
            <w:pPr>
              <w:spacing w:before="240"/>
            </w:pPr>
          </w:p>
        </w:tc>
      </w:tr>
      <w:tr w:rsidR="004F3974" w:rsidTr="00F754A5">
        <w:trPr>
          <w:trHeight w:val="576"/>
          <w:jc w:val="center"/>
        </w:trPr>
        <w:tc>
          <w:tcPr>
            <w:tcW w:w="8595" w:type="dxa"/>
            <w:tcBorders>
              <w:top w:val="single" w:sz="6" w:space="0" w:color="C0C0C0"/>
              <w:left w:val="single" w:sz="6" w:space="0" w:color="C0C0C0"/>
              <w:bottom w:val="single" w:sz="6" w:space="0" w:color="C0C0C0"/>
              <w:right w:val="single" w:sz="6" w:space="0" w:color="C0C0C0"/>
            </w:tcBorders>
          </w:tcPr>
          <w:p w:rsidR="004F3974" w:rsidRDefault="004F3974" w:rsidP="00F754A5">
            <w:pPr>
              <w:spacing w:before="240"/>
            </w:pPr>
          </w:p>
        </w:tc>
      </w:tr>
      <w:tr w:rsidR="004F3974" w:rsidTr="00F754A5">
        <w:trPr>
          <w:trHeight w:val="576"/>
          <w:jc w:val="center"/>
        </w:trPr>
        <w:tc>
          <w:tcPr>
            <w:tcW w:w="8595" w:type="dxa"/>
            <w:tcBorders>
              <w:top w:val="single" w:sz="6" w:space="0" w:color="C0C0C0"/>
              <w:left w:val="single" w:sz="6" w:space="0" w:color="C0C0C0"/>
              <w:bottom w:val="single" w:sz="6" w:space="0" w:color="C0C0C0"/>
              <w:right w:val="single" w:sz="6" w:space="0" w:color="C0C0C0"/>
            </w:tcBorders>
          </w:tcPr>
          <w:p w:rsidR="004F3974" w:rsidRDefault="004F3974" w:rsidP="00F754A5">
            <w:pPr>
              <w:spacing w:before="240"/>
            </w:pPr>
          </w:p>
        </w:tc>
      </w:tr>
    </w:tbl>
    <w:p w:rsidR="004F3974" w:rsidRDefault="004F3974" w:rsidP="004F3974">
      <w:pPr>
        <w:pStyle w:val="ReportQuestion"/>
        <w:spacing w:after="240"/>
        <w:ind w:left="540" w:right="297" w:hanging="540"/>
      </w:pPr>
      <w:r>
        <w:t>3.</w:t>
      </w:r>
      <w:r>
        <w:tab/>
        <w:t xml:space="preserve">If due to an injury - please describe how the injury happened.  </w:t>
      </w:r>
      <w:r>
        <w:rPr>
          <w:i/>
        </w:rPr>
        <w:t>(If the injury occurred as a consequence of another medical condition, e.g. a fall because of a TIA, or as a result of surgery, please identify the other medical condition)</w:t>
      </w:r>
    </w:p>
    <w:tbl>
      <w:tblPr>
        <w:tblW w:w="8879" w:type="dxa"/>
        <w:jc w:val="center"/>
        <w:tblInd w:w="563" w:type="dxa"/>
        <w:tblLayout w:type="fixed"/>
        <w:tblLook w:val="0000" w:firstRow="0" w:lastRow="0" w:firstColumn="0" w:lastColumn="0" w:noHBand="0" w:noVBand="0"/>
      </w:tblPr>
      <w:tblGrid>
        <w:gridCol w:w="8879"/>
      </w:tblGrid>
      <w:tr w:rsidR="004F3974" w:rsidTr="00F754A5">
        <w:trPr>
          <w:trHeight w:val="576"/>
          <w:jc w:val="center"/>
        </w:trPr>
        <w:tc>
          <w:tcPr>
            <w:tcW w:w="8879" w:type="dxa"/>
            <w:tcBorders>
              <w:top w:val="single" w:sz="6" w:space="0" w:color="C0C0C0"/>
              <w:left w:val="single" w:sz="6" w:space="0" w:color="C0C0C0"/>
              <w:bottom w:val="single" w:sz="6" w:space="0" w:color="C0C0C0"/>
              <w:right w:val="single" w:sz="6" w:space="0" w:color="C0C0C0"/>
            </w:tcBorders>
          </w:tcPr>
          <w:p w:rsidR="004F3974" w:rsidRDefault="004F3974" w:rsidP="00F754A5">
            <w:pPr>
              <w:pStyle w:val="Footer"/>
              <w:spacing w:before="240"/>
            </w:pPr>
          </w:p>
        </w:tc>
      </w:tr>
      <w:tr w:rsidR="004F3974" w:rsidTr="00F754A5">
        <w:trPr>
          <w:trHeight w:val="576"/>
          <w:jc w:val="center"/>
        </w:trPr>
        <w:tc>
          <w:tcPr>
            <w:tcW w:w="8879" w:type="dxa"/>
            <w:tcBorders>
              <w:top w:val="single" w:sz="6" w:space="0" w:color="C0C0C0"/>
              <w:left w:val="single" w:sz="6" w:space="0" w:color="C0C0C0"/>
              <w:bottom w:val="single" w:sz="6" w:space="0" w:color="C0C0C0"/>
              <w:right w:val="single" w:sz="6" w:space="0" w:color="C0C0C0"/>
            </w:tcBorders>
          </w:tcPr>
          <w:p w:rsidR="004F3974" w:rsidRDefault="004F3974" w:rsidP="00F754A5">
            <w:pPr>
              <w:spacing w:before="240"/>
            </w:pPr>
          </w:p>
        </w:tc>
      </w:tr>
      <w:tr w:rsidR="004F3974" w:rsidTr="00F754A5">
        <w:trPr>
          <w:trHeight w:val="576"/>
          <w:jc w:val="center"/>
        </w:trPr>
        <w:tc>
          <w:tcPr>
            <w:tcW w:w="8879" w:type="dxa"/>
            <w:tcBorders>
              <w:top w:val="single" w:sz="6" w:space="0" w:color="C0C0C0"/>
              <w:left w:val="single" w:sz="6" w:space="0" w:color="C0C0C0"/>
              <w:bottom w:val="single" w:sz="6" w:space="0" w:color="C0C0C0"/>
              <w:right w:val="single" w:sz="6" w:space="0" w:color="C0C0C0"/>
            </w:tcBorders>
          </w:tcPr>
          <w:p w:rsidR="004F3974" w:rsidRDefault="004F3974" w:rsidP="00F754A5">
            <w:pPr>
              <w:spacing w:before="240"/>
            </w:pPr>
          </w:p>
        </w:tc>
      </w:tr>
      <w:tr w:rsidR="004F3974" w:rsidTr="00F754A5">
        <w:trPr>
          <w:trHeight w:val="576"/>
          <w:jc w:val="center"/>
        </w:trPr>
        <w:tc>
          <w:tcPr>
            <w:tcW w:w="8879" w:type="dxa"/>
            <w:tcBorders>
              <w:top w:val="single" w:sz="6" w:space="0" w:color="C0C0C0"/>
              <w:left w:val="single" w:sz="6" w:space="0" w:color="C0C0C0"/>
              <w:bottom w:val="single" w:sz="6" w:space="0" w:color="C0C0C0"/>
              <w:right w:val="single" w:sz="6" w:space="0" w:color="C0C0C0"/>
            </w:tcBorders>
          </w:tcPr>
          <w:p w:rsidR="004F3974" w:rsidRDefault="004F3974" w:rsidP="00F754A5">
            <w:pPr>
              <w:spacing w:before="240"/>
            </w:pPr>
          </w:p>
        </w:tc>
      </w:tr>
      <w:tr w:rsidR="004F3974" w:rsidTr="00F754A5">
        <w:trPr>
          <w:trHeight w:val="576"/>
          <w:jc w:val="center"/>
        </w:trPr>
        <w:tc>
          <w:tcPr>
            <w:tcW w:w="8879" w:type="dxa"/>
            <w:tcBorders>
              <w:top w:val="single" w:sz="6" w:space="0" w:color="C0C0C0"/>
              <w:left w:val="single" w:sz="6" w:space="0" w:color="C0C0C0"/>
              <w:bottom w:val="single" w:sz="6" w:space="0" w:color="C0C0C0"/>
              <w:right w:val="single" w:sz="6" w:space="0" w:color="C0C0C0"/>
            </w:tcBorders>
          </w:tcPr>
          <w:p w:rsidR="004F3974" w:rsidRDefault="004F3974" w:rsidP="00F754A5">
            <w:pPr>
              <w:spacing w:before="240"/>
            </w:pPr>
          </w:p>
        </w:tc>
      </w:tr>
      <w:tr w:rsidR="004F3974" w:rsidTr="00F754A5">
        <w:trPr>
          <w:trHeight w:val="576"/>
          <w:jc w:val="center"/>
        </w:trPr>
        <w:tc>
          <w:tcPr>
            <w:tcW w:w="8879" w:type="dxa"/>
            <w:tcBorders>
              <w:top w:val="single" w:sz="6" w:space="0" w:color="C0C0C0"/>
              <w:left w:val="single" w:sz="6" w:space="0" w:color="C0C0C0"/>
              <w:bottom w:val="single" w:sz="6" w:space="0" w:color="C0C0C0"/>
              <w:right w:val="single" w:sz="6" w:space="0" w:color="C0C0C0"/>
            </w:tcBorders>
          </w:tcPr>
          <w:p w:rsidR="004F3974" w:rsidRDefault="004F3974" w:rsidP="00F754A5">
            <w:pPr>
              <w:spacing w:before="240"/>
            </w:pPr>
          </w:p>
        </w:tc>
      </w:tr>
      <w:tr w:rsidR="004F3974" w:rsidTr="00F754A5">
        <w:trPr>
          <w:trHeight w:val="576"/>
          <w:jc w:val="center"/>
        </w:trPr>
        <w:tc>
          <w:tcPr>
            <w:tcW w:w="8879" w:type="dxa"/>
            <w:tcBorders>
              <w:top w:val="single" w:sz="6" w:space="0" w:color="C0C0C0"/>
              <w:left w:val="single" w:sz="6" w:space="0" w:color="C0C0C0"/>
              <w:bottom w:val="single" w:sz="6" w:space="0" w:color="C0C0C0"/>
              <w:right w:val="single" w:sz="6" w:space="0" w:color="C0C0C0"/>
            </w:tcBorders>
          </w:tcPr>
          <w:p w:rsidR="004F3974" w:rsidRDefault="004F3974" w:rsidP="00F754A5">
            <w:pPr>
              <w:spacing w:before="240"/>
            </w:pPr>
          </w:p>
        </w:tc>
      </w:tr>
    </w:tbl>
    <w:p w:rsidR="00875511" w:rsidRDefault="004F3974" w:rsidP="004F3974">
      <w:pPr>
        <w:spacing w:before="240" w:after="240"/>
      </w:pPr>
      <w:r>
        <w:lastRenderedPageBreak/>
        <w:t>4.</w:t>
      </w:r>
      <w:r>
        <w:rPr>
          <w:b/>
        </w:rPr>
        <w:tab/>
      </w:r>
      <w:r>
        <w:t xml:space="preserve">Has the underlying pathology of </w:t>
      </w:r>
      <w:r w:rsidR="00875511">
        <w:t>(insert claimed condition)</w:t>
      </w:r>
    </w:p>
    <w:p w:rsidR="004F3974" w:rsidRDefault="004F3974" w:rsidP="004F3974">
      <w:pPr>
        <w:spacing w:before="240" w:after="240"/>
      </w:pPr>
      <w:r>
        <w:t>subsequently worsened?</w:t>
      </w:r>
    </w:p>
    <w:p w:rsidR="004F3974" w:rsidRDefault="004F3974" w:rsidP="004F3974">
      <w:pPr>
        <w:pStyle w:val="ReportCheckbox"/>
      </w:pPr>
      <w:r>
        <w:rPr>
          <w:rFonts w:ascii="Wingdings" w:hAnsi="Wingdings"/>
          <w:sz w:val="32"/>
        </w:rPr>
        <w:t></w:t>
      </w:r>
      <w:r>
        <w:rPr>
          <w:rFonts w:ascii="Wingdings" w:hAnsi="Wingdings"/>
          <w:sz w:val="32"/>
        </w:rPr>
        <w:tab/>
      </w:r>
      <w:r>
        <w:rPr>
          <w:b/>
        </w:rPr>
        <w:t>No</w:t>
      </w:r>
    </w:p>
    <w:p w:rsidR="004F3974" w:rsidRDefault="004F3974" w:rsidP="004F3974">
      <w:pPr>
        <w:pStyle w:val="ReportCheckbox"/>
        <w:spacing w:after="240"/>
        <w:ind w:left="1124" w:hanging="562"/>
        <w:rPr>
          <w:i/>
        </w:rPr>
      </w:pPr>
      <w:r>
        <w:rPr>
          <w:rFonts w:ascii="Wingdings" w:hAnsi="Wingdings"/>
          <w:sz w:val="32"/>
        </w:rPr>
        <w:t></w:t>
      </w:r>
      <w:r>
        <w:tab/>
      </w:r>
      <w:r>
        <w:rPr>
          <w:b/>
        </w:rPr>
        <w:t>Yes</w:t>
      </w:r>
      <w:r>
        <w:rPr>
          <w:i/>
        </w:rPr>
        <w:t xml:space="preserve"> - When did this occur and what do you believe to have been the cause of the worsening?</w:t>
      </w:r>
    </w:p>
    <w:tbl>
      <w:tblPr>
        <w:tblW w:w="9166" w:type="dxa"/>
        <w:jc w:val="center"/>
        <w:tblInd w:w="1585" w:type="dxa"/>
        <w:tblLayout w:type="fixed"/>
        <w:tblLook w:val="0000" w:firstRow="0" w:lastRow="0" w:firstColumn="0" w:lastColumn="0" w:noHBand="0" w:noVBand="0"/>
      </w:tblPr>
      <w:tblGrid>
        <w:gridCol w:w="9166"/>
      </w:tblGrid>
      <w:tr w:rsidR="004F3974" w:rsidTr="00F754A5">
        <w:trPr>
          <w:cantSplit/>
          <w:jc w:val="center"/>
        </w:trPr>
        <w:tc>
          <w:tcPr>
            <w:tcW w:w="9166" w:type="dxa"/>
            <w:tcBorders>
              <w:top w:val="single" w:sz="6" w:space="0" w:color="C0C0C0"/>
              <w:left w:val="single" w:sz="6" w:space="0" w:color="C0C0C0"/>
              <w:bottom w:val="single" w:sz="6" w:space="0" w:color="C0C0C0"/>
              <w:right w:val="single" w:sz="6" w:space="0" w:color="C0C0C0"/>
            </w:tcBorders>
          </w:tcPr>
          <w:p w:rsidR="004F3974" w:rsidRDefault="004F3974" w:rsidP="00F754A5">
            <w:pPr>
              <w:pStyle w:val="ReportAnswerBox"/>
            </w:pPr>
          </w:p>
        </w:tc>
      </w:tr>
      <w:tr w:rsidR="004F3974" w:rsidTr="00F754A5">
        <w:trPr>
          <w:cantSplit/>
          <w:jc w:val="center"/>
        </w:trPr>
        <w:tc>
          <w:tcPr>
            <w:tcW w:w="9166" w:type="dxa"/>
            <w:tcBorders>
              <w:top w:val="single" w:sz="6" w:space="0" w:color="C0C0C0"/>
              <w:left w:val="single" w:sz="6" w:space="0" w:color="C0C0C0"/>
              <w:bottom w:val="single" w:sz="6" w:space="0" w:color="C0C0C0"/>
              <w:right w:val="single" w:sz="6" w:space="0" w:color="C0C0C0"/>
            </w:tcBorders>
          </w:tcPr>
          <w:p w:rsidR="004F3974" w:rsidRDefault="004F3974" w:rsidP="00F754A5">
            <w:pPr>
              <w:pStyle w:val="ReportAnswerBox"/>
            </w:pPr>
          </w:p>
        </w:tc>
      </w:tr>
      <w:tr w:rsidR="004F3974" w:rsidTr="00F754A5">
        <w:trPr>
          <w:cantSplit/>
          <w:jc w:val="center"/>
        </w:trPr>
        <w:tc>
          <w:tcPr>
            <w:tcW w:w="9166" w:type="dxa"/>
            <w:tcBorders>
              <w:top w:val="single" w:sz="6" w:space="0" w:color="C0C0C0"/>
              <w:left w:val="single" w:sz="6" w:space="0" w:color="C0C0C0"/>
              <w:bottom w:val="single" w:sz="6" w:space="0" w:color="C0C0C0"/>
              <w:right w:val="single" w:sz="6" w:space="0" w:color="C0C0C0"/>
            </w:tcBorders>
          </w:tcPr>
          <w:p w:rsidR="004F3974" w:rsidRDefault="004F3974" w:rsidP="00F754A5">
            <w:pPr>
              <w:pStyle w:val="ReportAnswerBox"/>
            </w:pPr>
          </w:p>
        </w:tc>
      </w:tr>
      <w:tr w:rsidR="004F3974" w:rsidTr="00F754A5">
        <w:trPr>
          <w:cantSplit/>
          <w:jc w:val="center"/>
        </w:trPr>
        <w:tc>
          <w:tcPr>
            <w:tcW w:w="9166" w:type="dxa"/>
            <w:tcBorders>
              <w:top w:val="single" w:sz="6" w:space="0" w:color="C0C0C0"/>
              <w:left w:val="single" w:sz="6" w:space="0" w:color="C0C0C0"/>
              <w:bottom w:val="single" w:sz="6" w:space="0" w:color="C0C0C0"/>
              <w:right w:val="single" w:sz="6" w:space="0" w:color="C0C0C0"/>
            </w:tcBorders>
          </w:tcPr>
          <w:p w:rsidR="004F3974" w:rsidRDefault="004F3974" w:rsidP="00F754A5">
            <w:pPr>
              <w:pStyle w:val="ReportAnswerBox"/>
            </w:pPr>
          </w:p>
        </w:tc>
      </w:tr>
      <w:tr w:rsidR="004F3974" w:rsidTr="00F754A5">
        <w:trPr>
          <w:cantSplit/>
          <w:jc w:val="center"/>
        </w:trPr>
        <w:tc>
          <w:tcPr>
            <w:tcW w:w="9166" w:type="dxa"/>
            <w:tcBorders>
              <w:top w:val="single" w:sz="6" w:space="0" w:color="C0C0C0"/>
              <w:left w:val="single" w:sz="6" w:space="0" w:color="C0C0C0"/>
              <w:bottom w:val="single" w:sz="6" w:space="0" w:color="C0C0C0"/>
              <w:right w:val="single" w:sz="6" w:space="0" w:color="C0C0C0"/>
            </w:tcBorders>
          </w:tcPr>
          <w:p w:rsidR="004F3974" w:rsidRDefault="004F3974" w:rsidP="00F754A5">
            <w:pPr>
              <w:pStyle w:val="ReportAnswerBox"/>
            </w:pPr>
          </w:p>
        </w:tc>
      </w:tr>
    </w:tbl>
    <w:p w:rsidR="004F3974" w:rsidRDefault="004F3974" w:rsidP="004F3974">
      <w:bookmarkStart w:id="7" w:name="_GoBack"/>
      <w:bookmarkEnd w:id="5"/>
      <w:bookmarkEnd w:id="6"/>
      <w:bookmarkEnd w:id="7"/>
    </w:p>
    <w:p w:rsidR="004F3974" w:rsidRDefault="004F3974" w:rsidP="004F3974">
      <w:pPr>
        <w:pStyle w:val="ReportSection"/>
        <w:framePr w:hSpace="181" w:wrap="notBeside" w:vAnchor="page" w:hAnchor="page" w:x="990" w:y="13306"/>
      </w:pPr>
      <w:r>
        <w:t>Details of Medical Practitioner providing advice:</w:t>
      </w:r>
    </w:p>
    <w:tbl>
      <w:tblPr>
        <w:tblW w:w="0" w:type="auto"/>
        <w:tblInd w:w="74" w:type="dxa"/>
        <w:tblLayout w:type="fixed"/>
        <w:tblLook w:val="0000" w:firstRow="0" w:lastRow="0" w:firstColumn="0" w:lastColumn="0" w:noHBand="0" w:noVBand="0"/>
      </w:tblPr>
      <w:tblGrid>
        <w:gridCol w:w="4854"/>
        <w:gridCol w:w="270"/>
        <w:gridCol w:w="4833"/>
      </w:tblGrid>
      <w:tr w:rsidR="004F3974" w:rsidTr="00F754A5">
        <w:trPr>
          <w:cantSplit/>
        </w:trPr>
        <w:tc>
          <w:tcPr>
            <w:tcW w:w="4854" w:type="dxa"/>
            <w:tcBorders>
              <w:top w:val="nil"/>
              <w:left w:val="nil"/>
              <w:bottom w:val="nil"/>
              <w:right w:val="nil"/>
            </w:tcBorders>
          </w:tcPr>
          <w:p w:rsidR="004F3974" w:rsidRDefault="004F3974" w:rsidP="00F754A5">
            <w:pPr>
              <w:framePr w:hSpace="181" w:wrap="notBeside" w:vAnchor="page" w:hAnchor="page" w:x="990" w:y="13306"/>
              <w:rPr>
                <w:b/>
              </w:rPr>
            </w:pPr>
            <w:r>
              <w:rPr>
                <w:b/>
              </w:rPr>
              <w:t>Stamp</w:t>
            </w:r>
          </w:p>
        </w:tc>
        <w:tc>
          <w:tcPr>
            <w:tcW w:w="270" w:type="dxa"/>
            <w:tcBorders>
              <w:top w:val="nil"/>
              <w:left w:val="nil"/>
              <w:bottom w:val="nil"/>
              <w:right w:val="nil"/>
            </w:tcBorders>
          </w:tcPr>
          <w:p w:rsidR="004F3974" w:rsidRDefault="004F3974" w:rsidP="00F754A5">
            <w:pPr>
              <w:framePr w:hSpace="181" w:wrap="notBeside" w:vAnchor="page" w:hAnchor="page" w:x="990" w:y="13306"/>
            </w:pPr>
          </w:p>
        </w:tc>
        <w:tc>
          <w:tcPr>
            <w:tcW w:w="4833" w:type="dxa"/>
            <w:tcBorders>
              <w:top w:val="nil"/>
              <w:left w:val="nil"/>
              <w:bottom w:val="nil"/>
              <w:right w:val="nil"/>
            </w:tcBorders>
          </w:tcPr>
          <w:p w:rsidR="004F3974" w:rsidRDefault="004F3974" w:rsidP="00F754A5">
            <w:pPr>
              <w:framePr w:hSpace="181" w:wrap="notBeside" w:vAnchor="page" w:hAnchor="page" w:x="990" w:y="13306"/>
            </w:pPr>
          </w:p>
        </w:tc>
      </w:tr>
      <w:tr w:rsidR="004F3974" w:rsidTr="00F754A5">
        <w:trPr>
          <w:cantSplit/>
        </w:trPr>
        <w:tc>
          <w:tcPr>
            <w:tcW w:w="4854" w:type="dxa"/>
            <w:tcBorders>
              <w:top w:val="single" w:sz="6" w:space="0" w:color="auto"/>
              <w:left w:val="single" w:sz="6" w:space="0" w:color="auto"/>
              <w:bottom w:val="nil"/>
              <w:right w:val="single" w:sz="12" w:space="0" w:color="auto"/>
            </w:tcBorders>
          </w:tcPr>
          <w:p w:rsidR="004F3974" w:rsidRDefault="004F3974" w:rsidP="00F754A5">
            <w:pPr>
              <w:framePr w:hSpace="181" w:wrap="notBeside" w:vAnchor="page" w:hAnchor="page" w:x="990" w:y="13306"/>
            </w:pPr>
          </w:p>
        </w:tc>
        <w:tc>
          <w:tcPr>
            <w:tcW w:w="270" w:type="dxa"/>
            <w:tcBorders>
              <w:top w:val="nil"/>
              <w:left w:val="nil"/>
              <w:bottom w:val="nil"/>
              <w:right w:val="nil"/>
            </w:tcBorders>
          </w:tcPr>
          <w:p w:rsidR="004F3974" w:rsidRDefault="004F3974" w:rsidP="00F754A5">
            <w:pPr>
              <w:framePr w:hSpace="181" w:wrap="notBeside" w:vAnchor="page" w:hAnchor="page" w:x="990" w:y="13306"/>
            </w:pPr>
          </w:p>
        </w:tc>
        <w:tc>
          <w:tcPr>
            <w:tcW w:w="4833" w:type="dxa"/>
            <w:tcBorders>
              <w:top w:val="nil"/>
              <w:left w:val="nil"/>
              <w:bottom w:val="nil"/>
              <w:right w:val="nil"/>
            </w:tcBorders>
          </w:tcPr>
          <w:p w:rsidR="004F3974" w:rsidRDefault="004F3974" w:rsidP="00F754A5">
            <w:pPr>
              <w:framePr w:hSpace="181" w:wrap="notBeside" w:vAnchor="page" w:hAnchor="page" w:x="990" w:y="13306"/>
            </w:pPr>
          </w:p>
        </w:tc>
      </w:tr>
      <w:tr w:rsidR="004F3974" w:rsidTr="00F754A5">
        <w:trPr>
          <w:cantSplit/>
        </w:trPr>
        <w:tc>
          <w:tcPr>
            <w:tcW w:w="4854" w:type="dxa"/>
            <w:tcBorders>
              <w:top w:val="nil"/>
              <w:left w:val="single" w:sz="6" w:space="0" w:color="auto"/>
              <w:bottom w:val="nil"/>
              <w:right w:val="single" w:sz="12" w:space="0" w:color="auto"/>
            </w:tcBorders>
          </w:tcPr>
          <w:p w:rsidR="004F3974" w:rsidRDefault="004F3974" w:rsidP="00F754A5">
            <w:pPr>
              <w:framePr w:hSpace="181" w:wrap="notBeside" w:vAnchor="page" w:hAnchor="page" w:x="990" w:y="13306"/>
            </w:pPr>
          </w:p>
        </w:tc>
        <w:tc>
          <w:tcPr>
            <w:tcW w:w="270" w:type="dxa"/>
            <w:tcBorders>
              <w:top w:val="nil"/>
              <w:left w:val="nil"/>
              <w:bottom w:val="nil"/>
              <w:right w:val="nil"/>
            </w:tcBorders>
          </w:tcPr>
          <w:p w:rsidR="004F3974" w:rsidRDefault="004F3974" w:rsidP="00F754A5">
            <w:pPr>
              <w:framePr w:hSpace="181" w:wrap="notBeside" w:vAnchor="page" w:hAnchor="page" w:x="990" w:y="13306"/>
            </w:pPr>
          </w:p>
        </w:tc>
        <w:tc>
          <w:tcPr>
            <w:tcW w:w="4833" w:type="dxa"/>
            <w:tcBorders>
              <w:top w:val="nil"/>
              <w:left w:val="nil"/>
              <w:bottom w:val="nil"/>
              <w:right w:val="nil"/>
            </w:tcBorders>
          </w:tcPr>
          <w:p w:rsidR="004F3974" w:rsidRDefault="004F3974" w:rsidP="00F754A5">
            <w:pPr>
              <w:framePr w:hSpace="181" w:wrap="notBeside" w:vAnchor="page" w:hAnchor="page" w:x="990" w:y="13306"/>
              <w:rPr>
                <w:b/>
              </w:rPr>
            </w:pPr>
            <w:r>
              <w:rPr>
                <w:b/>
              </w:rPr>
              <w:t>Signature</w:t>
            </w:r>
          </w:p>
        </w:tc>
      </w:tr>
      <w:tr w:rsidR="004F3974" w:rsidTr="00F754A5">
        <w:trPr>
          <w:cantSplit/>
        </w:trPr>
        <w:tc>
          <w:tcPr>
            <w:tcW w:w="4854" w:type="dxa"/>
            <w:tcBorders>
              <w:top w:val="nil"/>
              <w:left w:val="single" w:sz="6" w:space="0" w:color="auto"/>
              <w:bottom w:val="nil"/>
              <w:right w:val="single" w:sz="12" w:space="0" w:color="auto"/>
            </w:tcBorders>
          </w:tcPr>
          <w:p w:rsidR="004F3974" w:rsidRDefault="004F3974" w:rsidP="00F754A5">
            <w:pPr>
              <w:framePr w:hSpace="181" w:wrap="notBeside" w:vAnchor="page" w:hAnchor="page" w:x="990" w:y="13306"/>
            </w:pPr>
          </w:p>
        </w:tc>
        <w:tc>
          <w:tcPr>
            <w:tcW w:w="270" w:type="dxa"/>
            <w:tcBorders>
              <w:top w:val="nil"/>
              <w:left w:val="nil"/>
              <w:bottom w:val="nil"/>
              <w:right w:val="nil"/>
            </w:tcBorders>
          </w:tcPr>
          <w:p w:rsidR="004F3974" w:rsidRDefault="004F3974" w:rsidP="00F754A5">
            <w:pPr>
              <w:framePr w:hSpace="181" w:wrap="notBeside" w:vAnchor="page" w:hAnchor="page" w:x="990" w:y="13306"/>
            </w:pPr>
          </w:p>
        </w:tc>
        <w:tc>
          <w:tcPr>
            <w:tcW w:w="4833" w:type="dxa"/>
            <w:tcBorders>
              <w:top w:val="single" w:sz="6" w:space="0" w:color="auto"/>
              <w:left w:val="single" w:sz="6" w:space="0" w:color="auto"/>
              <w:bottom w:val="nil"/>
              <w:right w:val="single" w:sz="12" w:space="0" w:color="auto"/>
            </w:tcBorders>
          </w:tcPr>
          <w:p w:rsidR="004F3974" w:rsidRDefault="004F3974" w:rsidP="00F754A5">
            <w:pPr>
              <w:framePr w:hSpace="181" w:wrap="notBeside" w:vAnchor="page" w:hAnchor="page" w:x="990" w:y="13306"/>
            </w:pPr>
          </w:p>
        </w:tc>
      </w:tr>
      <w:tr w:rsidR="004F3974" w:rsidTr="00F754A5">
        <w:trPr>
          <w:cantSplit/>
        </w:trPr>
        <w:tc>
          <w:tcPr>
            <w:tcW w:w="4854" w:type="dxa"/>
            <w:tcBorders>
              <w:top w:val="nil"/>
              <w:left w:val="single" w:sz="6" w:space="0" w:color="auto"/>
              <w:bottom w:val="nil"/>
              <w:right w:val="single" w:sz="12" w:space="0" w:color="auto"/>
            </w:tcBorders>
          </w:tcPr>
          <w:p w:rsidR="004F3974" w:rsidRDefault="004F3974" w:rsidP="00F754A5">
            <w:pPr>
              <w:framePr w:hSpace="181" w:wrap="notBeside" w:vAnchor="page" w:hAnchor="page" w:x="990" w:y="13306"/>
            </w:pPr>
          </w:p>
        </w:tc>
        <w:tc>
          <w:tcPr>
            <w:tcW w:w="270" w:type="dxa"/>
            <w:tcBorders>
              <w:top w:val="nil"/>
              <w:left w:val="nil"/>
              <w:bottom w:val="nil"/>
              <w:right w:val="nil"/>
            </w:tcBorders>
          </w:tcPr>
          <w:p w:rsidR="004F3974" w:rsidRDefault="004F3974" w:rsidP="00F754A5">
            <w:pPr>
              <w:framePr w:hSpace="181" w:wrap="notBeside" w:vAnchor="page" w:hAnchor="page" w:x="990" w:y="13306"/>
            </w:pPr>
          </w:p>
        </w:tc>
        <w:tc>
          <w:tcPr>
            <w:tcW w:w="4833" w:type="dxa"/>
            <w:tcBorders>
              <w:top w:val="nil"/>
              <w:left w:val="single" w:sz="6" w:space="0" w:color="auto"/>
              <w:bottom w:val="nil"/>
              <w:right w:val="single" w:sz="12" w:space="0" w:color="auto"/>
            </w:tcBorders>
          </w:tcPr>
          <w:p w:rsidR="004F3974" w:rsidRDefault="004F3974" w:rsidP="00F754A5">
            <w:pPr>
              <w:framePr w:hSpace="181" w:wrap="notBeside" w:vAnchor="page" w:hAnchor="page" w:x="990" w:y="13306"/>
            </w:pPr>
          </w:p>
        </w:tc>
      </w:tr>
      <w:tr w:rsidR="004F3974" w:rsidTr="00F754A5">
        <w:trPr>
          <w:cantSplit/>
        </w:trPr>
        <w:tc>
          <w:tcPr>
            <w:tcW w:w="4854" w:type="dxa"/>
            <w:tcBorders>
              <w:top w:val="nil"/>
              <w:left w:val="single" w:sz="6" w:space="0" w:color="auto"/>
              <w:bottom w:val="single" w:sz="12" w:space="0" w:color="auto"/>
              <w:right w:val="single" w:sz="12" w:space="0" w:color="auto"/>
            </w:tcBorders>
          </w:tcPr>
          <w:p w:rsidR="004F3974" w:rsidRDefault="004F3974" w:rsidP="00F754A5">
            <w:pPr>
              <w:framePr w:hSpace="181" w:wrap="notBeside" w:vAnchor="page" w:hAnchor="page" w:x="990" w:y="13306"/>
            </w:pPr>
          </w:p>
        </w:tc>
        <w:tc>
          <w:tcPr>
            <w:tcW w:w="270" w:type="dxa"/>
            <w:tcBorders>
              <w:top w:val="nil"/>
              <w:left w:val="nil"/>
              <w:bottom w:val="nil"/>
              <w:right w:val="nil"/>
            </w:tcBorders>
          </w:tcPr>
          <w:p w:rsidR="004F3974" w:rsidRDefault="004F3974" w:rsidP="00F754A5">
            <w:pPr>
              <w:framePr w:hSpace="181" w:wrap="notBeside" w:vAnchor="page" w:hAnchor="page" w:x="990" w:y="13306"/>
            </w:pPr>
          </w:p>
        </w:tc>
        <w:tc>
          <w:tcPr>
            <w:tcW w:w="4833" w:type="dxa"/>
            <w:tcBorders>
              <w:top w:val="nil"/>
              <w:left w:val="single" w:sz="6" w:space="0" w:color="auto"/>
              <w:bottom w:val="single" w:sz="12" w:space="0" w:color="auto"/>
              <w:right w:val="single" w:sz="12" w:space="0" w:color="auto"/>
            </w:tcBorders>
          </w:tcPr>
          <w:p w:rsidR="004F3974" w:rsidRDefault="004F3974" w:rsidP="00F754A5">
            <w:pPr>
              <w:framePr w:hSpace="181" w:wrap="notBeside" w:vAnchor="page" w:hAnchor="page" w:x="990" w:y="13306"/>
              <w:tabs>
                <w:tab w:val="left" w:pos="3686"/>
                <w:tab w:val="left" w:pos="4111"/>
              </w:tabs>
            </w:pPr>
            <w:r>
              <w:tab/>
            </w:r>
            <w:r>
              <w:rPr>
                <w:b/>
              </w:rPr>
              <w:t>/</w:t>
            </w:r>
            <w:r>
              <w:rPr>
                <w:b/>
              </w:rPr>
              <w:tab/>
              <w:t>/</w:t>
            </w:r>
          </w:p>
        </w:tc>
      </w:tr>
    </w:tbl>
    <w:p w:rsidR="004F3974" w:rsidRPr="007F4FB6" w:rsidRDefault="004F3974" w:rsidP="004F3974"/>
    <w:p w:rsidR="00C70272" w:rsidRPr="00C70272" w:rsidRDefault="00C70272" w:rsidP="00C70272"/>
    <w:sectPr w:rsidR="00C70272" w:rsidRPr="00C70272">
      <w:pgSz w:w="11906" w:h="16838"/>
      <w:pgMar w:top="1440" w:right="1800" w:bottom="1440" w:left="180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Trebuchet MS"/>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usGov DVA Stacked 4U">
    <w:panose1 w:val="020B0603050302020204"/>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727F78"/>
    <w:lvl w:ilvl="0">
      <w:numFmt w:val="bullet"/>
      <w:lvlText w:val="*"/>
      <w:lvlJc w:val="left"/>
    </w:lvl>
  </w:abstractNum>
  <w:abstractNum w:abstractNumId="1">
    <w:nsid w:val="1593701F"/>
    <w:multiLevelType w:val="hybridMultilevel"/>
    <w:tmpl w:val="3BDAAAC0"/>
    <w:lvl w:ilvl="0" w:tplc="3E50EDE8">
      <w:start w:val="1"/>
      <w:numFmt w:val="bullet"/>
      <w:lvlText w:val=""/>
      <w:lvlJc w:val="left"/>
      <w:pPr>
        <w:tabs>
          <w:tab w:val="num" w:pos="724"/>
        </w:tabs>
        <w:ind w:left="724" w:hanging="436"/>
      </w:pPr>
      <w:rPr>
        <w:rFonts w:ascii="Symbol" w:hAnsi="Symbol" w:hint="default"/>
        <w:color w:val="00000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F75077D"/>
    <w:multiLevelType w:val="hybridMultilevel"/>
    <w:tmpl w:val="0A8E6D28"/>
    <w:lvl w:ilvl="0" w:tplc="3E50EDE8">
      <w:start w:val="1"/>
      <w:numFmt w:val="bullet"/>
      <w:lvlText w:val=""/>
      <w:lvlJc w:val="left"/>
      <w:pPr>
        <w:tabs>
          <w:tab w:val="num" w:pos="724"/>
        </w:tabs>
        <w:ind w:left="724" w:hanging="436"/>
      </w:pPr>
      <w:rPr>
        <w:rFonts w:ascii="Symbol" w:hAnsi="Symbol" w:hint="default"/>
        <w:color w:val="00000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04232ED"/>
    <w:multiLevelType w:val="hybridMultilevel"/>
    <w:tmpl w:val="B2F4B666"/>
    <w:lvl w:ilvl="0" w:tplc="3E50EDE8">
      <w:start w:val="1"/>
      <w:numFmt w:val="bullet"/>
      <w:lvlText w:val=""/>
      <w:lvlJc w:val="left"/>
      <w:pPr>
        <w:tabs>
          <w:tab w:val="num" w:pos="724"/>
        </w:tabs>
        <w:ind w:left="724" w:hanging="436"/>
      </w:pPr>
      <w:rPr>
        <w:rFonts w:ascii="Symbol" w:hAnsi="Symbol" w:hint="default"/>
        <w:color w:val="00000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58514ED"/>
    <w:multiLevelType w:val="hybridMultilevel"/>
    <w:tmpl w:val="0FDA6934"/>
    <w:lvl w:ilvl="0" w:tplc="8E6089AC">
      <w:start w:val="2"/>
      <w:numFmt w:val="bullet"/>
      <w:lvlText w:val=""/>
      <w:lvlJc w:val="left"/>
      <w:pPr>
        <w:tabs>
          <w:tab w:val="num" w:pos="1440"/>
        </w:tabs>
        <w:ind w:left="1440" w:hanging="540"/>
      </w:pPr>
      <w:rPr>
        <w:rFonts w:ascii="Wingdings" w:eastAsia="Times New Roman" w:hAnsi="Wingdings" w:hint="default"/>
      </w:rPr>
    </w:lvl>
    <w:lvl w:ilvl="1" w:tplc="0C090003" w:tentative="1">
      <w:start w:val="1"/>
      <w:numFmt w:val="bullet"/>
      <w:lvlText w:val="o"/>
      <w:lvlJc w:val="left"/>
      <w:pPr>
        <w:tabs>
          <w:tab w:val="num" w:pos="1980"/>
        </w:tabs>
        <w:ind w:left="1980" w:hanging="360"/>
      </w:pPr>
      <w:rPr>
        <w:rFonts w:ascii="Courier New" w:hAnsi="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5">
    <w:nsid w:val="7EEC76EB"/>
    <w:multiLevelType w:val="hybridMultilevel"/>
    <w:tmpl w:val="EA7C50A6"/>
    <w:lvl w:ilvl="0" w:tplc="3E50EDE8">
      <w:start w:val="1"/>
      <w:numFmt w:val="bullet"/>
      <w:lvlText w:val=""/>
      <w:lvlJc w:val="left"/>
      <w:pPr>
        <w:tabs>
          <w:tab w:val="num" w:pos="724"/>
        </w:tabs>
        <w:ind w:left="724" w:hanging="436"/>
      </w:pPr>
      <w:rPr>
        <w:rFonts w:ascii="Symbol" w:hAnsi="Symbol" w:hint="default"/>
        <w:color w:val="00000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974"/>
    <w:rsid w:val="0006141A"/>
    <w:rsid w:val="00073699"/>
    <w:rsid w:val="000741E5"/>
    <w:rsid w:val="00084C81"/>
    <w:rsid w:val="0009406F"/>
    <w:rsid w:val="000B5B15"/>
    <w:rsid w:val="000D395D"/>
    <w:rsid w:val="000F6F67"/>
    <w:rsid w:val="000F7248"/>
    <w:rsid w:val="001154F9"/>
    <w:rsid w:val="00123335"/>
    <w:rsid w:val="0014478C"/>
    <w:rsid w:val="0016233C"/>
    <w:rsid w:val="001E6546"/>
    <w:rsid w:val="00272EE4"/>
    <w:rsid w:val="002A001A"/>
    <w:rsid w:val="002C4AA9"/>
    <w:rsid w:val="00356FA8"/>
    <w:rsid w:val="00362D81"/>
    <w:rsid w:val="003741A7"/>
    <w:rsid w:val="0037551C"/>
    <w:rsid w:val="003947D6"/>
    <w:rsid w:val="00394901"/>
    <w:rsid w:val="003B0A84"/>
    <w:rsid w:val="003C5A5A"/>
    <w:rsid w:val="003E7B6C"/>
    <w:rsid w:val="004022C6"/>
    <w:rsid w:val="00437D8A"/>
    <w:rsid w:val="00490DAD"/>
    <w:rsid w:val="004F3974"/>
    <w:rsid w:val="004F5FEE"/>
    <w:rsid w:val="005103DD"/>
    <w:rsid w:val="00534CE0"/>
    <w:rsid w:val="00583A00"/>
    <w:rsid w:val="00594363"/>
    <w:rsid w:val="005B0F7B"/>
    <w:rsid w:val="005F13FA"/>
    <w:rsid w:val="006736C2"/>
    <w:rsid w:val="006A48D1"/>
    <w:rsid w:val="006D21EE"/>
    <w:rsid w:val="006D70B3"/>
    <w:rsid w:val="007167CF"/>
    <w:rsid w:val="007D4917"/>
    <w:rsid w:val="007D5940"/>
    <w:rsid w:val="007F17B5"/>
    <w:rsid w:val="007F4FB6"/>
    <w:rsid w:val="008211F4"/>
    <w:rsid w:val="00832CE9"/>
    <w:rsid w:val="00835D04"/>
    <w:rsid w:val="008550CB"/>
    <w:rsid w:val="00875511"/>
    <w:rsid w:val="008873BE"/>
    <w:rsid w:val="008A27E5"/>
    <w:rsid w:val="008A39D8"/>
    <w:rsid w:val="008D013A"/>
    <w:rsid w:val="008F513F"/>
    <w:rsid w:val="00901C13"/>
    <w:rsid w:val="009069F6"/>
    <w:rsid w:val="009552F5"/>
    <w:rsid w:val="00991FC0"/>
    <w:rsid w:val="009A6BCF"/>
    <w:rsid w:val="009C1332"/>
    <w:rsid w:val="00A05514"/>
    <w:rsid w:val="00A42424"/>
    <w:rsid w:val="00A46A0A"/>
    <w:rsid w:val="00A66D37"/>
    <w:rsid w:val="00B1441E"/>
    <w:rsid w:val="00B57EF8"/>
    <w:rsid w:val="00BA396C"/>
    <w:rsid w:val="00BC1B5B"/>
    <w:rsid w:val="00C143F8"/>
    <w:rsid w:val="00C3778C"/>
    <w:rsid w:val="00C70272"/>
    <w:rsid w:val="00CC3E52"/>
    <w:rsid w:val="00D106E9"/>
    <w:rsid w:val="00D17B2A"/>
    <w:rsid w:val="00D554AD"/>
    <w:rsid w:val="00D85645"/>
    <w:rsid w:val="00E12D7D"/>
    <w:rsid w:val="00E13EAC"/>
    <w:rsid w:val="00E33E35"/>
    <w:rsid w:val="00F669EE"/>
    <w:rsid w:val="00F70A6B"/>
    <w:rsid w:val="00F754A5"/>
    <w:rsid w:val="00FE40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974"/>
    <w:pPr>
      <w:autoSpaceDE w:val="0"/>
      <w:autoSpaceDN w:val="0"/>
      <w:spacing w:before="120"/>
    </w:pPr>
    <w:rPr>
      <w:sz w:val="24"/>
      <w:szCs w:val="24"/>
      <w:lang w:eastAsia="en-US"/>
    </w:rPr>
  </w:style>
  <w:style w:type="paragraph" w:styleId="Heading2">
    <w:name w:val="heading 2"/>
    <w:basedOn w:val="Normal"/>
    <w:next w:val="Normal"/>
    <w:qFormat/>
    <w:rsid w:val="004F3974"/>
    <w:pPr>
      <w:keepNext/>
      <w:pBdr>
        <w:top w:val="single" w:sz="12" w:space="1" w:color="000080"/>
      </w:pBdr>
      <w:spacing w:before="240"/>
      <w:outlineLvl w:val="1"/>
    </w:pPr>
    <w:rPr>
      <w:rFonts w:ascii="Century Gothic" w:hAnsi="Century Gothic" w:cs="Century Gothic"/>
      <w:b/>
      <w:bCs/>
      <w:color w:val="000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1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552F5"/>
    <w:pPr>
      <w:tabs>
        <w:tab w:val="center" w:pos="4153"/>
        <w:tab w:val="right" w:pos="8306"/>
      </w:tabs>
    </w:pPr>
    <w:rPr>
      <w:sz w:val="26"/>
      <w:szCs w:val="20"/>
    </w:rPr>
  </w:style>
  <w:style w:type="paragraph" w:styleId="Footer">
    <w:name w:val="footer"/>
    <w:basedOn w:val="Normal"/>
    <w:rsid w:val="004F3974"/>
    <w:pPr>
      <w:tabs>
        <w:tab w:val="center" w:pos="4819"/>
        <w:tab w:val="right" w:pos="9071"/>
      </w:tabs>
    </w:pPr>
  </w:style>
  <w:style w:type="paragraph" w:customStyle="1" w:styleId="Conditional">
    <w:name w:val="Conditional"/>
    <w:basedOn w:val="Normal"/>
    <w:next w:val="Normal"/>
    <w:rsid w:val="004F3974"/>
    <w:pPr>
      <w:ind w:left="567" w:hanging="567"/>
    </w:pPr>
    <w:rPr>
      <w:vanish/>
      <w:color w:val="FF0000"/>
      <w:sz w:val="16"/>
      <w:szCs w:val="16"/>
    </w:rPr>
  </w:style>
  <w:style w:type="paragraph" w:customStyle="1" w:styleId="ReportPrivacy">
    <w:name w:val="Report Privacy"/>
    <w:basedOn w:val="Normal"/>
    <w:next w:val="ReportSection"/>
    <w:rsid w:val="004F3974"/>
    <w:pPr>
      <w:pBdr>
        <w:top w:val="single" w:sz="6" w:space="1" w:color="auto"/>
        <w:bottom w:val="single" w:sz="6" w:space="1" w:color="auto"/>
      </w:pBdr>
      <w:overflowPunct w:val="0"/>
      <w:adjustRightInd w:val="0"/>
      <w:jc w:val="both"/>
      <w:textAlignment w:val="baseline"/>
    </w:pPr>
    <w:rPr>
      <w:sz w:val="16"/>
      <w:szCs w:val="20"/>
      <w:lang w:eastAsia="en-AU"/>
    </w:rPr>
  </w:style>
  <w:style w:type="paragraph" w:customStyle="1" w:styleId="ReportSection">
    <w:name w:val="Report Section"/>
    <w:basedOn w:val="Normal"/>
    <w:next w:val="Normal"/>
    <w:rsid w:val="004F3974"/>
    <w:pPr>
      <w:pBdr>
        <w:top w:val="single" w:sz="6" w:space="1" w:color="808080"/>
      </w:pBdr>
      <w:overflowPunct w:val="0"/>
      <w:adjustRightInd w:val="0"/>
      <w:spacing w:before="200" w:after="80"/>
      <w:textAlignment w:val="baseline"/>
    </w:pPr>
    <w:rPr>
      <w:b/>
      <w:i/>
      <w:sz w:val="28"/>
      <w:szCs w:val="20"/>
      <w:lang w:eastAsia="en-AU"/>
    </w:rPr>
  </w:style>
  <w:style w:type="paragraph" w:customStyle="1" w:styleId="ReportTitle">
    <w:name w:val="Report Title"/>
    <w:basedOn w:val="Normal"/>
    <w:rsid w:val="004F3974"/>
    <w:pPr>
      <w:overflowPunct w:val="0"/>
      <w:adjustRightInd w:val="0"/>
      <w:spacing w:before="0"/>
      <w:jc w:val="right"/>
      <w:textAlignment w:val="baseline"/>
    </w:pPr>
    <w:rPr>
      <w:b/>
      <w:sz w:val="32"/>
      <w:szCs w:val="20"/>
      <w:lang w:eastAsia="en-AU"/>
    </w:rPr>
  </w:style>
  <w:style w:type="paragraph" w:customStyle="1" w:styleId="ReportVeteran">
    <w:name w:val="Report Veteran"/>
    <w:basedOn w:val="Normal"/>
    <w:next w:val="Normal"/>
    <w:rsid w:val="004F3974"/>
    <w:pPr>
      <w:overflowPunct w:val="0"/>
      <w:adjustRightInd w:val="0"/>
      <w:spacing w:before="100" w:after="100"/>
      <w:textAlignment w:val="baseline"/>
    </w:pPr>
    <w:rPr>
      <w:rFonts w:ascii="Arial" w:hAnsi="Arial"/>
      <w:b/>
      <w:szCs w:val="20"/>
      <w:lang w:eastAsia="en-AU"/>
    </w:rPr>
  </w:style>
  <w:style w:type="paragraph" w:customStyle="1" w:styleId="ReportQuestion">
    <w:name w:val="Report Question"/>
    <w:basedOn w:val="Normal"/>
    <w:next w:val="Normal"/>
    <w:rsid w:val="004F3974"/>
    <w:pPr>
      <w:overflowPunct w:val="0"/>
      <w:adjustRightInd w:val="0"/>
      <w:spacing w:before="240" w:after="120"/>
      <w:ind w:left="567" w:hanging="567"/>
      <w:textAlignment w:val="baseline"/>
    </w:pPr>
    <w:rPr>
      <w:szCs w:val="20"/>
      <w:lang w:eastAsia="en-AU"/>
    </w:rPr>
  </w:style>
  <w:style w:type="paragraph" w:customStyle="1" w:styleId="ReportAnswerBox">
    <w:name w:val="Report Answer Box"/>
    <w:basedOn w:val="NormalIndent"/>
    <w:rsid w:val="004F3974"/>
    <w:pPr>
      <w:tabs>
        <w:tab w:val="left" w:pos="8647"/>
        <w:tab w:val="left" w:pos="9214"/>
      </w:tabs>
      <w:overflowPunct w:val="0"/>
      <w:adjustRightInd w:val="0"/>
      <w:spacing w:before="240"/>
      <w:ind w:left="0"/>
      <w:textAlignment w:val="baseline"/>
    </w:pPr>
    <w:rPr>
      <w:szCs w:val="20"/>
      <w:lang w:eastAsia="en-AU"/>
    </w:rPr>
  </w:style>
  <w:style w:type="paragraph" w:customStyle="1" w:styleId="ReportCheckbox">
    <w:name w:val="Report Checkbox"/>
    <w:basedOn w:val="Normal"/>
    <w:next w:val="Normal"/>
    <w:rsid w:val="004F3974"/>
    <w:pPr>
      <w:overflowPunct w:val="0"/>
      <w:adjustRightInd w:val="0"/>
      <w:spacing w:before="0"/>
      <w:ind w:left="1135" w:hanging="567"/>
      <w:textAlignment w:val="baseline"/>
    </w:pPr>
    <w:rPr>
      <w:szCs w:val="20"/>
      <w:lang w:eastAsia="en-AU"/>
    </w:rPr>
  </w:style>
  <w:style w:type="paragraph" w:customStyle="1" w:styleId="ReportCheckboxhalf">
    <w:name w:val="Report Checkbox + half"/>
    <w:basedOn w:val="Normal"/>
    <w:next w:val="Normal"/>
    <w:rsid w:val="004F3974"/>
    <w:pPr>
      <w:overflowPunct w:val="0"/>
      <w:adjustRightInd w:val="0"/>
      <w:spacing w:before="0" w:after="120"/>
      <w:ind w:left="1134" w:hanging="567"/>
      <w:textAlignment w:val="baseline"/>
    </w:pPr>
    <w:rPr>
      <w:szCs w:val="20"/>
      <w:lang w:eastAsia="en-AU"/>
    </w:rPr>
  </w:style>
  <w:style w:type="paragraph" w:styleId="NormalIndent">
    <w:name w:val="Normal Indent"/>
    <w:basedOn w:val="Normal"/>
    <w:rsid w:val="004F397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974"/>
    <w:pPr>
      <w:autoSpaceDE w:val="0"/>
      <w:autoSpaceDN w:val="0"/>
      <w:spacing w:before="120"/>
    </w:pPr>
    <w:rPr>
      <w:sz w:val="24"/>
      <w:szCs w:val="24"/>
      <w:lang w:eastAsia="en-US"/>
    </w:rPr>
  </w:style>
  <w:style w:type="paragraph" w:styleId="Heading2">
    <w:name w:val="heading 2"/>
    <w:basedOn w:val="Normal"/>
    <w:next w:val="Normal"/>
    <w:qFormat/>
    <w:rsid w:val="004F3974"/>
    <w:pPr>
      <w:keepNext/>
      <w:pBdr>
        <w:top w:val="single" w:sz="12" w:space="1" w:color="000080"/>
      </w:pBdr>
      <w:spacing w:before="240"/>
      <w:outlineLvl w:val="1"/>
    </w:pPr>
    <w:rPr>
      <w:rFonts w:ascii="Century Gothic" w:hAnsi="Century Gothic" w:cs="Century Gothic"/>
      <w:b/>
      <w:bCs/>
      <w:color w:val="000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1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552F5"/>
    <w:pPr>
      <w:tabs>
        <w:tab w:val="center" w:pos="4153"/>
        <w:tab w:val="right" w:pos="8306"/>
      </w:tabs>
    </w:pPr>
    <w:rPr>
      <w:sz w:val="26"/>
      <w:szCs w:val="20"/>
    </w:rPr>
  </w:style>
  <w:style w:type="paragraph" w:styleId="Footer">
    <w:name w:val="footer"/>
    <w:basedOn w:val="Normal"/>
    <w:rsid w:val="004F3974"/>
    <w:pPr>
      <w:tabs>
        <w:tab w:val="center" w:pos="4819"/>
        <w:tab w:val="right" w:pos="9071"/>
      </w:tabs>
    </w:pPr>
  </w:style>
  <w:style w:type="paragraph" w:customStyle="1" w:styleId="Conditional">
    <w:name w:val="Conditional"/>
    <w:basedOn w:val="Normal"/>
    <w:next w:val="Normal"/>
    <w:rsid w:val="004F3974"/>
    <w:pPr>
      <w:ind w:left="567" w:hanging="567"/>
    </w:pPr>
    <w:rPr>
      <w:vanish/>
      <w:color w:val="FF0000"/>
      <w:sz w:val="16"/>
      <w:szCs w:val="16"/>
    </w:rPr>
  </w:style>
  <w:style w:type="paragraph" w:customStyle="1" w:styleId="ReportPrivacy">
    <w:name w:val="Report Privacy"/>
    <w:basedOn w:val="Normal"/>
    <w:next w:val="ReportSection"/>
    <w:rsid w:val="004F3974"/>
    <w:pPr>
      <w:pBdr>
        <w:top w:val="single" w:sz="6" w:space="1" w:color="auto"/>
        <w:bottom w:val="single" w:sz="6" w:space="1" w:color="auto"/>
      </w:pBdr>
      <w:overflowPunct w:val="0"/>
      <w:adjustRightInd w:val="0"/>
      <w:jc w:val="both"/>
      <w:textAlignment w:val="baseline"/>
    </w:pPr>
    <w:rPr>
      <w:sz w:val="16"/>
      <w:szCs w:val="20"/>
      <w:lang w:eastAsia="en-AU"/>
    </w:rPr>
  </w:style>
  <w:style w:type="paragraph" w:customStyle="1" w:styleId="ReportSection">
    <w:name w:val="Report Section"/>
    <w:basedOn w:val="Normal"/>
    <w:next w:val="Normal"/>
    <w:rsid w:val="004F3974"/>
    <w:pPr>
      <w:pBdr>
        <w:top w:val="single" w:sz="6" w:space="1" w:color="808080"/>
      </w:pBdr>
      <w:overflowPunct w:val="0"/>
      <w:adjustRightInd w:val="0"/>
      <w:spacing w:before="200" w:after="80"/>
      <w:textAlignment w:val="baseline"/>
    </w:pPr>
    <w:rPr>
      <w:b/>
      <w:i/>
      <w:sz w:val="28"/>
      <w:szCs w:val="20"/>
      <w:lang w:eastAsia="en-AU"/>
    </w:rPr>
  </w:style>
  <w:style w:type="paragraph" w:customStyle="1" w:styleId="ReportTitle">
    <w:name w:val="Report Title"/>
    <w:basedOn w:val="Normal"/>
    <w:rsid w:val="004F3974"/>
    <w:pPr>
      <w:overflowPunct w:val="0"/>
      <w:adjustRightInd w:val="0"/>
      <w:spacing w:before="0"/>
      <w:jc w:val="right"/>
      <w:textAlignment w:val="baseline"/>
    </w:pPr>
    <w:rPr>
      <w:b/>
      <w:sz w:val="32"/>
      <w:szCs w:val="20"/>
      <w:lang w:eastAsia="en-AU"/>
    </w:rPr>
  </w:style>
  <w:style w:type="paragraph" w:customStyle="1" w:styleId="ReportVeteran">
    <w:name w:val="Report Veteran"/>
    <w:basedOn w:val="Normal"/>
    <w:next w:val="Normal"/>
    <w:rsid w:val="004F3974"/>
    <w:pPr>
      <w:overflowPunct w:val="0"/>
      <w:adjustRightInd w:val="0"/>
      <w:spacing w:before="100" w:after="100"/>
      <w:textAlignment w:val="baseline"/>
    </w:pPr>
    <w:rPr>
      <w:rFonts w:ascii="Arial" w:hAnsi="Arial"/>
      <w:b/>
      <w:szCs w:val="20"/>
      <w:lang w:eastAsia="en-AU"/>
    </w:rPr>
  </w:style>
  <w:style w:type="paragraph" w:customStyle="1" w:styleId="ReportQuestion">
    <w:name w:val="Report Question"/>
    <w:basedOn w:val="Normal"/>
    <w:next w:val="Normal"/>
    <w:rsid w:val="004F3974"/>
    <w:pPr>
      <w:overflowPunct w:val="0"/>
      <w:adjustRightInd w:val="0"/>
      <w:spacing w:before="240" w:after="120"/>
      <w:ind w:left="567" w:hanging="567"/>
      <w:textAlignment w:val="baseline"/>
    </w:pPr>
    <w:rPr>
      <w:szCs w:val="20"/>
      <w:lang w:eastAsia="en-AU"/>
    </w:rPr>
  </w:style>
  <w:style w:type="paragraph" w:customStyle="1" w:styleId="ReportAnswerBox">
    <w:name w:val="Report Answer Box"/>
    <w:basedOn w:val="NormalIndent"/>
    <w:rsid w:val="004F3974"/>
    <w:pPr>
      <w:tabs>
        <w:tab w:val="left" w:pos="8647"/>
        <w:tab w:val="left" w:pos="9214"/>
      </w:tabs>
      <w:overflowPunct w:val="0"/>
      <w:adjustRightInd w:val="0"/>
      <w:spacing w:before="240"/>
      <w:ind w:left="0"/>
      <w:textAlignment w:val="baseline"/>
    </w:pPr>
    <w:rPr>
      <w:szCs w:val="20"/>
      <w:lang w:eastAsia="en-AU"/>
    </w:rPr>
  </w:style>
  <w:style w:type="paragraph" w:customStyle="1" w:styleId="ReportCheckbox">
    <w:name w:val="Report Checkbox"/>
    <w:basedOn w:val="Normal"/>
    <w:next w:val="Normal"/>
    <w:rsid w:val="004F3974"/>
    <w:pPr>
      <w:overflowPunct w:val="0"/>
      <w:adjustRightInd w:val="0"/>
      <w:spacing w:before="0"/>
      <w:ind w:left="1135" w:hanging="567"/>
      <w:textAlignment w:val="baseline"/>
    </w:pPr>
    <w:rPr>
      <w:szCs w:val="20"/>
      <w:lang w:eastAsia="en-AU"/>
    </w:rPr>
  </w:style>
  <w:style w:type="paragraph" w:customStyle="1" w:styleId="ReportCheckboxhalf">
    <w:name w:val="Report Checkbox + half"/>
    <w:basedOn w:val="Normal"/>
    <w:next w:val="Normal"/>
    <w:rsid w:val="004F3974"/>
    <w:pPr>
      <w:overflowPunct w:val="0"/>
      <w:adjustRightInd w:val="0"/>
      <w:spacing w:before="0" w:after="120"/>
      <w:ind w:left="1134" w:hanging="567"/>
      <w:textAlignment w:val="baseline"/>
    </w:pPr>
    <w:rPr>
      <w:szCs w:val="20"/>
      <w:lang w:eastAsia="en-AU"/>
    </w:rPr>
  </w:style>
  <w:style w:type="paragraph" w:styleId="NormalIndent">
    <w:name w:val="Normal Indent"/>
    <w:basedOn w:val="Normal"/>
    <w:rsid w:val="004F397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470</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TESTING SOP CDF 7</vt:lpstr>
    </vt:vector>
  </TitlesOfParts>
  <Company>DVA</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SOP CDF 7</dc:title>
  <dc:creator>cloitr</dc:creator>
  <cp:lastModifiedBy>CMANGN</cp:lastModifiedBy>
  <cp:revision>5</cp:revision>
  <cp:lastPrinted>2015-06-10T03:45:00Z</cp:lastPrinted>
  <dcterms:created xsi:type="dcterms:W3CDTF">2015-04-29T04:28:00Z</dcterms:created>
  <dcterms:modified xsi:type="dcterms:W3CDTF">2015-06-10T03:45:00Z</dcterms:modified>
</cp:coreProperties>
</file>