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BE" w:rsidRDefault="00311CBE" w:rsidP="00311CBE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11CBE" w:rsidRDefault="00311CBE" w:rsidP="00311CBE">
      <w:pPr>
        <w:pStyle w:val="ReportTitle"/>
      </w:pPr>
      <w:r>
        <w:t>Medical Report - Cerebral Trauma</w:t>
      </w:r>
    </w:p>
    <w:p w:rsidR="00311CBE" w:rsidRDefault="00311CBE" w:rsidP="00311CBE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311CBE" w:rsidRDefault="00311CBE" w:rsidP="00311CB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11CBE" w:rsidTr="00311CBE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11CBE" w:rsidTr="00311CB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CBE" w:rsidRDefault="00311CBE" w:rsidP="00311CB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CBE" w:rsidRDefault="00311CBE" w:rsidP="00311CB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CBE" w:rsidRDefault="00311CBE" w:rsidP="00311CBE">
            <w:pPr>
              <w:pStyle w:val="ReportVeteran"/>
            </w:pPr>
          </w:p>
        </w:tc>
      </w:tr>
    </w:tbl>
    <w:p w:rsidR="00311CBE" w:rsidRDefault="00311CBE" w:rsidP="00311CBE">
      <w:pPr>
        <w:pStyle w:val="ReportSection"/>
      </w:pPr>
      <w:r>
        <w:t>Report Detail</w:t>
      </w:r>
    </w:p>
    <w:p w:rsidR="00311CBE" w:rsidRDefault="00311CBE" w:rsidP="00311CBE">
      <w:pPr>
        <w:ind w:right="297"/>
      </w:pPr>
      <w:r>
        <w:t>A claim for service related compensation in respect of the above</w:t>
      </w:r>
      <w:r w:rsidR="00E775D9">
        <w:t xml:space="preserve"> </w:t>
      </w:r>
      <w:r>
        <w:t xml:space="preserve">named leads the Department to consider whether a specified cerebral trauma could contribute to </w:t>
      </w:r>
      <w:r w:rsidR="00E775D9">
        <w:t>(</w:t>
      </w:r>
      <w:r w:rsidR="0089407B">
        <w:t>_________________________________</w:t>
      </w:r>
      <w:r w:rsidR="00E775D9">
        <w:t>)</w:t>
      </w:r>
      <w:r>
        <w:t xml:space="preserve"> in this case. Would you please answer the following questions:</w:t>
      </w:r>
    </w:p>
    <w:p w:rsidR="00311CBE" w:rsidRDefault="00311CBE" w:rsidP="00311CBE">
      <w:pPr>
        <w:pStyle w:val="ReportQuestion"/>
        <w:spacing w:after="240"/>
        <w:ind w:left="540" w:hanging="540"/>
      </w:pPr>
      <w:r>
        <w:t>1.</w:t>
      </w:r>
      <w:r>
        <w:tab/>
        <w:t xml:space="preserve">When was the clinical onset of </w:t>
      </w:r>
      <w:r w:rsidR="00E775D9">
        <w:t>(</w:t>
      </w:r>
      <w:r w:rsidR="0089407B">
        <w:t>____________________________</w:t>
      </w:r>
      <w:r w:rsidR="00E775D9">
        <w:t>)</w:t>
      </w:r>
      <w: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2"/>
      </w:tblGrid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after="120"/>
              <w:ind w:right="835"/>
              <w:jc w:val="right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311CBE" w:rsidRDefault="00311CBE" w:rsidP="00311CBE">
      <w:pPr>
        <w:spacing w:before="240" w:after="120"/>
        <w:ind w:left="547" w:right="387" w:hanging="547"/>
      </w:pPr>
      <w:r>
        <w:t>2.</w:t>
      </w:r>
      <w:r>
        <w:tab/>
        <w:t>Has there ever been a cerebral trauma with structural injury or physiological disruption of brain function (as a result of external force) accompanied by at least one of the following clinical signs immediately following the event (please tick those that applied):</w:t>
      </w:r>
    </w:p>
    <w:p w:rsidR="00311CBE" w:rsidRDefault="00311CBE" w:rsidP="00311CBE">
      <w:pPr>
        <w:spacing w:before="60"/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loss of consciousness lasting at least 30 minutes or posttraumatic anterograde amnesia lasting at least 24 hours;</w:t>
      </w:r>
    </w:p>
    <w:p w:rsidR="00311CBE" w:rsidRDefault="00311CBE" w:rsidP="00311CBE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leakage of cerebrospinal fluid;</w:t>
      </w:r>
    </w:p>
    <w:p w:rsidR="00311CBE" w:rsidRDefault="00311CBE" w:rsidP="00311CBE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 xml:space="preserve">injury involving penetration of the </w:t>
      </w:r>
      <w:proofErr w:type="spellStart"/>
      <w:r>
        <w:t>dura</w:t>
      </w:r>
      <w:proofErr w:type="spellEnd"/>
      <w:r>
        <w:t xml:space="preserve"> mater;</w:t>
      </w:r>
    </w:p>
    <w:p w:rsidR="00311CBE" w:rsidRDefault="00311CBE" w:rsidP="00311CBE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seizures;</w:t>
      </w:r>
    </w:p>
    <w:p w:rsidR="00311CBE" w:rsidRDefault="00311CBE" w:rsidP="00311CBE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intracranial abnormalities (including intracranial haemorrhage; intracranial haematoma; cerebral contusion; hydrocephaly and diffuse axonal injury) or</w:t>
      </w:r>
    </w:p>
    <w:p w:rsidR="00311CBE" w:rsidRDefault="00311CBE" w:rsidP="00311CBE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a Glasgow Coma Scale score of 12 or less.</w:t>
      </w:r>
    </w:p>
    <w:p w:rsidR="00311CBE" w:rsidRDefault="00311CBE" w:rsidP="00311CBE">
      <w:pPr>
        <w:spacing w:before="240"/>
        <w:ind w:left="706" w:right="207"/>
      </w:pPr>
      <w:r>
        <w:t>In this definition, external force includes blunt trauma; acceleration or deceleration forces; blast force, or a foreign body penetrating the brain.</w:t>
      </w:r>
    </w:p>
    <w:p w:rsidR="00311CBE" w:rsidRDefault="00311CBE" w:rsidP="00311CBE">
      <w:pPr>
        <w:spacing w:after="60"/>
        <w:ind w:left="540" w:right="117"/>
      </w:pPr>
      <w:r>
        <w:br w:type="page"/>
      </w:r>
      <w:r>
        <w:rPr>
          <w:rFonts w:ascii="Wingdings" w:hAnsi="Wingdings"/>
          <w:sz w:val="32"/>
        </w:rPr>
        <w:lastRenderedPageBreak/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t>Please sign the form and return it to the Department</w:t>
      </w:r>
    </w:p>
    <w:p w:rsidR="00311CBE" w:rsidRDefault="00311CBE" w:rsidP="0089407B">
      <w:pPr>
        <w:pStyle w:val="ReportCheckboxhalf"/>
        <w:spacing w:after="240"/>
        <w:ind w:left="1418" w:hanging="851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 xml:space="preserve">Please give the </w:t>
      </w:r>
      <w:bookmarkStart w:id="0" w:name="_GoBack"/>
      <w:bookmarkEnd w:id="0"/>
      <w:r>
        <w:t>date of the injury and details of the nature of the injury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2"/>
      </w:tblGrid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r>
              <w:tab/>
              <w:t>/</w:t>
            </w:r>
            <w:r>
              <w:tab/>
              <w:t>/</w:t>
            </w: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</w:tbl>
    <w:p w:rsidR="00311CBE" w:rsidRDefault="00311CBE" w:rsidP="00311CBE">
      <w:pPr>
        <w:pStyle w:val="ReportQuestion"/>
        <w:spacing w:after="240"/>
        <w:ind w:left="540" w:right="297" w:hanging="540"/>
      </w:pPr>
      <w:r>
        <w:t>3.</w:t>
      </w:r>
      <w:r>
        <w:tab/>
        <w:t xml:space="preserve">Please describe how the injury happened.  </w:t>
      </w:r>
      <w:r>
        <w:rPr>
          <w:i/>
        </w:rPr>
        <w:t xml:space="preserve">(If the injury occurred as a consequence of another medical condition,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a fall because of a TIA, or as a result of surgery, please identify the other medical condition)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2"/>
      </w:tblGrid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pStyle w:val="Footer"/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  <w:tr w:rsidR="00311CBE" w:rsidTr="00311CBE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1CBE" w:rsidRDefault="00311CBE" w:rsidP="00311CBE">
            <w:pPr>
              <w:spacing w:before="240"/>
            </w:pPr>
          </w:p>
        </w:tc>
      </w:tr>
    </w:tbl>
    <w:p w:rsidR="00311CBE" w:rsidRDefault="00311CBE" w:rsidP="00311CBE">
      <w:pPr>
        <w:rPr>
          <w:sz w:val="16"/>
        </w:rPr>
      </w:pPr>
    </w:p>
    <w:p w:rsidR="00311CBE" w:rsidRDefault="00311CBE" w:rsidP="00311CBE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311CBE" w:rsidTr="00311CBE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</w:tr>
      <w:tr w:rsidR="00311CBE" w:rsidTr="00311CBE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</w:tr>
      <w:tr w:rsidR="00311CBE" w:rsidTr="00311CB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11CBE" w:rsidTr="00311CB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</w:tr>
      <w:tr w:rsidR="00311CBE" w:rsidTr="00311CB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</w:tr>
      <w:tr w:rsidR="00311CBE" w:rsidTr="00311CB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1CBE" w:rsidRDefault="00311CBE" w:rsidP="00311CB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CBE" w:rsidRDefault="00311CBE" w:rsidP="00311CBE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311CBE" w:rsidRDefault="00311CBE" w:rsidP="00E775D9"/>
    <w:sectPr w:rsidR="00311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E"/>
    <w:rsid w:val="00311CBE"/>
    <w:rsid w:val="00452BA4"/>
    <w:rsid w:val="0089407B"/>
    <w:rsid w:val="00E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CBE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1CBE"/>
    <w:rPr>
      <w:sz w:val="16"/>
    </w:rPr>
  </w:style>
  <w:style w:type="paragraph" w:customStyle="1" w:styleId="ReportPrivacy">
    <w:name w:val="Report Privacy"/>
    <w:basedOn w:val="Normal"/>
    <w:next w:val="ReportSection"/>
    <w:rsid w:val="00311CBE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311CBE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311CBE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311CB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311CBE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311CBE"/>
    <w:pPr>
      <w:overflowPunct w:val="0"/>
      <w:autoSpaceDE w:val="0"/>
      <w:autoSpaceDN w:val="0"/>
      <w:adjustRightInd w:val="0"/>
      <w:spacing w:before="0" w:after="120"/>
      <w:ind w:left="1134" w:hanging="567"/>
      <w:textAlignment w:val="baseline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CBE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1CBE"/>
    <w:rPr>
      <w:sz w:val="16"/>
    </w:rPr>
  </w:style>
  <w:style w:type="paragraph" w:customStyle="1" w:styleId="ReportPrivacy">
    <w:name w:val="Report Privacy"/>
    <w:basedOn w:val="Normal"/>
    <w:next w:val="ReportSection"/>
    <w:rsid w:val="00311CBE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311CBE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311CBE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311CB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311CBE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311CBE"/>
    <w:pPr>
      <w:overflowPunct w:val="0"/>
      <w:autoSpaceDE w:val="0"/>
      <w:autoSpaceDN w:val="0"/>
      <w:adjustRightInd w:val="0"/>
      <w:spacing w:before="0" w:after="120"/>
      <w:ind w:left="1134" w:hanging="567"/>
      <w:textAlignment w:val="baseline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CMANGN</cp:lastModifiedBy>
  <cp:revision>4</cp:revision>
  <cp:lastPrinted>2015-06-10T06:34:00Z</cp:lastPrinted>
  <dcterms:created xsi:type="dcterms:W3CDTF">2015-05-01T01:55:00Z</dcterms:created>
  <dcterms:modified xsi:type="dcterms:W3CDTF">2015-06-10T06:34:00Z</dcterms:modified>
</cp:coreProperties>
</file>