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71" w:rsidRDefault="006E1EE5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227371" w:rsidRDefault="006E1EE5">
      <w:pPr>
        <w:pStyle w:val="ReportTitle"/>
      </w:pPr>
      <w:r>
        <w:t>Medical Report - Cerebral Infection</w:t>
      </w:r>
    </w:p>
    <w:p w:rsidR="00227371" w:rsidRDefault="006E1EE5">
      <w:pPr>
        <w:pStyle w:val="ReportPrivacy"/>
      </w:pPr>
      <w:bookmarkStart w:id="1" w:name="Condition"/>
      <w:bookmarkStart w:id="2" w:name="Disclaimer"/>
      <w:bookmarkEnd w:id="1"/>
      <w:bookmarkEnd w:id="0"/>
      <w:r>
        <w:t>The information you provide on this form will assist in deciding eligibility for benefits under the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2"/>
    <w:p w:rsidR="00227371" w:rsidRDefault="006E1EE5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227371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6E1EE5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371" w:rsidRDefault="006E1EE5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371" w:rsidRDefault="006E1EE5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227371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371" w:rsidRDefault="0022737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371" w:rsidRDefault="00227371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371" w:rsidRDefault="00227371">
            <w:pPr>
              <w:pStyle w:val="ReportVeteran"/>
            </w:pPr>
          </w:p>
        </w:tc>
      </w:tr>
    </w:tbl>
    <w:p w:rsidR="00227371" w:rsidRDefault="006E1EE5">
      <w:pPr>
        <w:pStyle w:val="ReportSection"/>
      </w:pPr>
      <w:r>
        <w:t>Report Detail</w:t>
      </w:r>
    </w:p>
    <w:p w:rsidR="00227371" w:rsidRDefault="006E1EE5">
      <w:pPr>
        <w:spacing w:after="120"/>
        <w:rPr>
          <w:i/>
        </w:rPr>
      </w:pPr>
      <w:bookmarkStart w:id="3" w:name="ReportBody"/>
      <w:bookmarkEnd w:id="3"/>
      <w:r>
        <w:t>A claim for service related compensation in respect of the above</w:t>
      </w:r>
      <w:r w:rsidR="00526F3C">
        <w:t xml:space="preserve"> </w:t>
      </w:r>
      <w:r>
        <w:t xml:space="preserve">named leads the Department to consider whether a cerebral infection could be relevant to the development of </w:t>
      </w:r>
      <w:r w:rsidR="00526F3C">
        <w:t>(</w:t>
      </w:r>
      <w:r w:rsidR="00D34754">
        <w:t>________________________________</w:t>
      </w:r>
      <w:r w:rsidR="00526F3C">
        <w:t>)</w:t>
      </w:r>
      <w:r>
        <w:t xml:space="preserve"> in this case.  </w:t>
      </w:r>
      <w:r>
        <w:rPr>
          <w:b/>
        </w:rPr>
        <w:t xml:space="preserve">Note:  </w:t>
      </w:r>
      <w:r>
        <w:t xml:space="preserve">The Repatriation Medical Authority (RMA) has defined a </w:t>
      </w:r>
      <w:r>
        <w:rPr>
          <w:b/>
        </w:rPr>
        <w:t>cerebral</w:t>
      </w:r>
      <w:r>
        <w:t xml:space="preserve"> </w:t>
      </w:r>
      <w:r>
        <w:rPr>
          <w:b/>
        </w:rPr>
        <w:t xml:space="preserve">infection </w:t>
      </w:r>
      <w:r>
        <w:t>to mean:</w:t>
      </w:r>
    </w:p>
    <w:p w:rsidR="00227371" w:rsidRDefault="006E1EE5">
      <w:pPr>
        <w:ind w:left="706" w:hanging="346"/>
        <w:rPr>
          <w:i/>
        </w:rPr>
      </w:pPr>
      <w:r>
        <w:rPr>
          <w:i/>
        </w:rPr>
        <w:t>(a)</w:t>
      </w:r>
      <w:r>
        <w:rPr>
          <w:i/>
        </w:rPr>
        <w:tab/>
        <w:t>cerebral abscess;  or</w:t>
      </w:r>
    </w:p>
    <w:p w:rsidR="00227371" w:rsidRDefault="006E1EE5">
      <w:pPr>
        <w:ind w:left="709" w:hanging="349"/>
        <w:rPr>
          <w:i/>
        </w:rPr>
      </w:pPr>
      <w:r>
        <w:rPr>
          <w:i/>
        </w:rPr>
        <w:t>(b)</w:t>
      </w:r>
      <w:r>
        <w:rPr>
          <w:i/>
        </w:rPr>
        <w:tab/>
        <w:t>cerebral helminthic infection (</w:t>
      </w:r>
      <w:proofErr w:type="spellStart"/>
      <w:r>
        <w:rPr>
          <w:i/>
        </w:rPr>
        <w:t>cysticercosis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schistosomiasis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sparganosis</w:t>
      </w:r>
      <w:proofErr w:type="spellEnd"/>
      <w:r>
        <w:rPr>
          <w:i/>
        </w:rPr>
        <w:t>); or</w:t>
      </w:r>
    </w:p>
    <w:p w:rsidR="00227371" w:rsidRDefault="006E1EE5">
      <w:pPr>
        <w:ind w:left="709" w:hanging="349"/>
        <w:rPr>
          <w:i/>
        </w:rPr>
      </w:pPr>
      <w:r>
        <w:rPr>
          <w:i/>
        </w:rPr>
        <w:t>(c)</w:t>
      </w:r>
      <w:r>
        <w:rPr>
          <w:i/>
        </w:rPr>
        <w:tab/>
        <w:t xml:space="preserve">cerebral </w:t>
      </w:r>
      <w:proofErr w:type="spellStart"/>
      <w:r>
        <w:rPr>
          <w:i/>
        </w:rPr>
        <w:t>protozoal</w:t>
      </w:r>
      <w:proofErr w:type="spellEnd"/>
      <w:r>
        <w:rPr>
          <w:i/>
        </w:rPr>
        <w:t xml:space="preserve"> infection (malaria);  or</w:t>
      </w:r>
    </w:p>
    <w:p w:rsidR="00227371" w:rsidRDefault="006E1EE5">
      <w:pPr>
        <w:ind w:left="709" w:hanging="349"/>
        <w:rPr>
          <w:i/>
        </w:rPr>
      </w:pPr>
      <w:r>
        <w:rPr>
          <w:i/>
        </w:rPr>
        <w:t>(d)</w:t>
      </w:r>
      <w:r>
        <w:rPr>
          <w:i/>
        </w:rPr>
        <w:tab/>
        <w:t>encephalitis;</w:t>
      </w:r>
    </w:p>
    <w:p w:rsidR="00227371" w:rsidRDefault="006E1EE5">
      <w:pPr>
        <w:pStyle w:val="BodyTextIndent"/>
        <w:rPr>
          <w:i/>
        </w:rPr>
      </w:pPr>
      <w:r>
        <w:rPr>
          <w:i/>
        </w:rPr>
        <w:t>(e)</w:t>
      </w:r>
      <w:r>
        <w:rPr>
          <w:i/>
        </w:rPr>
        <w:tab/>
        <w:t>intracerebral fungal infection (</w:t>
      </w:r>
      <w:proofErr w:type="spellStart"/>
      <w:r>
        <w:rPr>
          <w:i/>
        </w:rPr>
        <w:t>aspergillosis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mucormycosis</w:t>
      </w:r>
      <w:proofErr w:type="spellEnd"/>
      <w:r>
        <w:rPr>
          <w:i/>
        </w:rPr>
        <w:t>);  or</w:t>
      </w:r>
    </w:p>
    <w:p w:rsidR="00227371" w:rsidRDefault="006E1EE5">
      <w:pPr>
        <w:pStyle w:val="BodyTextIndent"/>
        <w:rPr>
          <w:i/>
        </w:rPr>
      </w:pPr>
      <w:r>
        <w:rPr>
          <w:i/>
        </w:rPr>
        <w:t>(f)</w:t>
      </w:r>
      <w:r>
        <w:rPr>
          <w:i/>
        </w:rPr>
        <w:tab/>
        <w:t>meningitis</w:t>
      </w:r>
    </w:p>
    <w:p w:rsidR="00227371" w:rsidRDefault="006E1EE5">
      <w:pPr>
        <w:tabs>
          <w:tab w:val="left" w:pos="720"/>
        </w:tabs>
        <w:spacing w:before="120"/>
      </w:pPr>
      <w:r>
        <w:t>1.</w:t>
      </w:r>
      <w:r>
        <w:tab/>
        <w:t xml:space="preserve">When was the clinical onset of </w:t>
      </w:r>
      <w:r w:rsidR="00526F3C">
        <w:t>(</w:t>
      </w:r>
      <w:r w:rsidR="00D34754">
        <w:t>____________________________</w:t>
      </w:r>
      <w:bookmarkStart w:id="4" w:name="_GoBack"/>
      <w:bookmarkEnd w:id="4"/>
      <w:r w:rsidR="00526F3C">
        <w:t>)</w:t>
      </w:r>
      <w:r>
        <w:t>?………./………./……….</w:t>
      </w:r>
    </w:p>
    <w:p w:rsidR="00227371" w:rsidRDefault="006E1EE5">
      <w:pPr>
        <w:tabs>
          <w:tab w:val="left" w:pos="720"/>
        </w:tabs>
        <w:spacing w:before="120" w:after="120"/>
      </w:pPr>
      <w:r>
        <w:t>2.</w:t>
      </w:r>
      <w:r>
        <w:tab/>
        <w:t xml:space="preserve">Has the veteran ever suffered from a </w:t>
      </w:r>
      <w:r>
        <w:rPr>
          <w:b/>
        </w:rPr>
        <w:t>cerebral infection</w:t>
      </w:r>
      <w:r>
        <w:t xml:space="preserve"> as defined by the RMA?</w:t>
      </w:r>
    </w:p>
    <w:p w:rsidR="00227371" w:rsidRDefault="006E1EE5">
      <w:pPr>
        <w:pStyle w:val="ReportCheckbox"/>
        <w:ind w:left="1170" w:hanging="602"/>
        <w:rPr>
          <w:i/>
        </w:rPr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b/>
        </w:rPr>
        <w:t xml:space="preserve">No – </w:t>
      </w:r>
      <w:r>
        <w:rPr>
          <w:i/>
        </w:rPr>
        <w:t>Please sign the form and return it to the Department</w:t>
      </w:r>
    </w:p>
    <w:p w:rsidR="00227371" w:rsidRDefault="006E1EE5">
      <w:pPr>
        <w:spacing w:after="240"/>
        <w:ind w:left="1170" w:hanging="602"/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b/>
        </w:rPr>
        <w:t xml:space="preserve">Yes </w:t>
      </w:r>
      <w:r>
        <w:rPr>
          <w:i/>
        </w:rPr>
        <w:t xml:space="preserve">– </w:t>
      </w:r>
      <w:r>
        <w:t xml:space="preserve">Please specify </w:t>
      </w:r>
      <w:r>
        <w:rPr>
          <w:b/>
        </w:rPr>
        <w:t>type</w:t>
      </w:r>
      <w:r>
        <w:t xml:space="preserve"> and </w:t>
      </w:r>
      <w:r>
        <w:rPr>
          <w:b/>
        </w:rPr>
        <w:t xml:space="preserve">date </w:t>
      </w:r>
      <w:r>
        <w:t>of infection,</w:t>
      </w:r>
      <w:r>
        <w:rPr>
          <w:b/>
        </w:rPr>
        <w:t xml:space="preserve"> duration</w:t>
      </w:r>
      <w:r>
        <w:t xml:space="preserve"> of illness and opinion about its </w:t>
      </w:r>
      <w:r>
        <w:rPr>
          <w:b/>
        </w:rPr>
        <w:t>underlying cause</w:t>
      </w:r>
      <w:r>
        <w:t>, if relevant: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227371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27371" w:rsidRDefault="00227371">
            <w:pPr>
              <w:pStyle w:val="ReportAnswerBox"/>
            </w:pPr>
          </w:p>
        </w:tc>
      </w:tr>
      <w:tr w:rsidR="00227371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27371" w:rsidRDefault="00227371">
            <w:pPr>
              <w:pStyle w:val="ReportAnswerBox"/>
            </w:pPr>
          </w:p>
        </w:tc>
      </w:tr>
      <w:tr w:rsidR="00227371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27371" w:rsidRDefault="00227371">
            <w:pPr>
              <w:pStyle w:val="ReportAnswerBox"/>
            </w:pPr>
          </w:p>
        </w:tc>
      </w:tr>
    </w:tbl>
    <w:p w:rsidR="00227371" w:rsidRDefault="00227371">
      <w:pPr>
        <w:rPr>
          <w:sz w:val="16"/>
        </w:rPr>
      </w:pPr>
      <w:bookmarkStart w:id="5" w:name="WorseningQuestions"/>
      <w:bookmarkEnd w:id="5"/>
    </w:p>
    <w:p w:rsidR="00227371" w:rsidRDefault="006E1EE5">
      <w:pPr>
        <w:pStyle w:val="ReportSection"/>
        <w:framePr w:hSpace="181" w:wrap="notBeside" w:hAnchor="margin" w:yAlign="bottom"/>
      </w:pPr>
      <w:bookmarkStart w:id="6" w:name="StartHere"/>
      <w:bookmarkStart w:id="7" w:name="SignatureBlock"/>
      <w:bookmarkEnd w:id="6"/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227371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6E1EE5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</w:tr>
      <w:tr w:rsidR="00227371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</w:tr>
      <w:tr w:rsidR="0022737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6E1EE5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22737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</w:tr>
      <w:tr w:rsidR="0022737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</w:tr>
      <w:tr w:rsidR="00227371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27371" w:rsidRDefault="00227371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27371" w:rsidRDefault="006E1EE5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7"/>
    </w:tbl>
    <w:p w:rsidR="00227371" w:rsidRDefault="00227371"/>
    <w:sectPr w:rsidR="00227371">
      <w:footerReference w:type="first" r:id="rId7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71" w:rsidRDefault="006E1EE5">
      <w:r>
        <w:separator/>
      </w:r>
    </w:p>
  </w:endnote>
  <w:endnote w:type="continuationSeparator" w:id="0">
    <w:p w:rsidR="00227371" w:rsidRDefault="006E1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371" w:rsidRDefault="006E1EE5">
    <w:pPr>
      <w:pStyle w:val="ReportFormName"/>
    </w:pPr>
    <w:r>
      <w:fldChar w:fldCharType="begin"/>
    </w:r>
    <w:r>
      <w:instrText xml:space="preserve">subject </w:instrText>
    </w:r>
    <w:r>
      <w:fldChar w:fldCharType="separate"/>
    </w:r>
    <w:r w:rsidR="00D34754">
      <w:t>Questionnaires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71" w:rsidRDefault="006E1EE5">
      <w:r>
        <w:separator/>
      </w:r>
    </w:p>
  </w:footnote>
  <w:footnote w:type="continuationSeparator" w:id="0">
    <w:p w:rsidR="00227371" w:rsidRDefault="006E1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E5"/>
    <w:rsid w:val="00227371"/>
    <w:rsid w:val="00526F3C"/>
    <w:rsid w:val="006E1EE5"/>
    <w:rsid w:val="00827BAF"/>
    <w:rsid w:val="00D34754"/>
    <w:rsid w:val="00DB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semiHidden/>
    <w:pPr>
      <w:ind w:left="709" w:hanging="34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styleId="BodyTextIndent">
    <w:name w:val="Body Text Indent"/>
    <w:basedOn w:val="Normal"/>
    <w:semiHidden/>
    <w:pPr>
      <w:ind w:left="709" w:hanging="34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1</Pages>
  <Words>208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Cerebral Infection</vt:lpstr>
    </vt:vector>
  </TitlesOfParts>
  <Company>SoftLaw Corporation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Cerebral Infection</dc:title>
  <dc:subject>Questionnaires</dc:subject>
  <dc:creator>SoftLaw Corporation</dc:creator>
  <cp:lastModifiedBy>CMANGN</cp:lastModifiedBy>
  <cp:revision>6</cp:revision>
  <cp:lastPrinted>2015-06-10T05:14:00Z</cp:lastPrinted>
  <dcterms:created xsi:type="dcterms:W3CDTF">2015-05-04T22:49:00Z</dcterms:created>
  <dcterms:modified xsi:type="dcterms:W3CDTF">2015-06-10T05:14:00Z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Cerebral Infection</vt:lpwstr>
  </property>
  <property fmtid="{D5CDD505-2E9C-101B-9397-08002B2CF9AE}" pid="4" name="ReportType">
    <vt:lpwstr>Medical</vt:lpwstr>
  </property>
  <property fmtid="{D5CDD505-2E9C-101B-9397-08002B2CF9AE}" pid="5" name="LastModified">
    <vt:lpwstr>12/03/2007</vt:lpwstr>
  </property>
  <property fmtid="{D5CDD505-2E9C-101B-9397-08002B2CF9AE}" pid="6" name="DocumentID">
    <vt:lpwstr>CSMG010MR9358 12/03/2007</vt:lpwstr>
  </property>
  <property fmtid="{D5CDD505-2E9C-101B-9397-08002B2CF9AE}" pid="7" name="ReportNumber">
    <vt:lpwstr>9358</vt:lpwstr>
  </property>
  <property fmtid="{D5CDD505-2E9C-101B-9397-08002B2CF9AE}" pid="8" name="SOP">
    <vt:lpwstr>G010</vt:lpwstr>
  </property>
  <property fmtid="{D5CDD505-2E9C-101B-9397-08002B2CF9AE}" pid="9" name="DocumentName">
    <vt:lpwstr>MR9358</vt:lpwstr>
  </property>
</Properties>
</file>