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98" w:rsidRDefault="00FC5E98" w:rsidP="00FC5E98">
      <w:pPr>
        <w:framePr w:hSpace="181" w:wrap="notBeside" w:vAnchor="page" w:hAnchor="margin" w:x="1" w:y="749"/>
      </w:pPr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FC5E98" w:rsidRDefault="00FC5E98" w:rsidP="00FC5E98">
      <w:pPr>
        <w:pStyle w:val="ReportTitle"/>
      </w:pPr>
      <w:r>
        <w:t>Medical Report - Obesity</w:t>
      </w:r>
    </w:p>
    <w:p w:rsidR="00FC5E98" w:rsidRDefault="00FC5E98" w:rsidP="00FC5E98">
      <w:pPr>
        <w:pStyle w:val="ReportTitle"/>
      </w:pPr>
    </w:p>
    <w:p w:rsidR="00FC5E98" w:rsidRDefault="00FC5E98" w:rsidP="00FC5E98">
      <w:pPr>
        <w:pStyle w:val="ReportPrivacy"/>
      </w:pPr>
      <w:r>
        <w:t>The information you provide on this form will assist in deciding eligibility for benefits under the Veterans' Entitlements Act 1986 and/or Military Rehabilitation and Compensation Act 2004.   In the event of an appeal against a decision, this information may be provided to the Veterans' Review Board, Administrative Appeals Tribunal or Federal Court.</w:t>
      </w:r>
    </w:p>
    <w:p w:rsidR="00FC5E98" w:rsidRDefault="00FC5E98" w:rsidP="00FC5E98">
      <w:pPr>
        <w:pStyle w:val="ReportSection"/>
      </w:pPr>
      <w: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FC5E98" w:rsidTr="00FC5E9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FC5E98" w:rsidRDefault="00FC5E98" w:rsidP="00FC5E98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C5E98" w:rsidRDefault="00FC5E98" w:rsidP="00FC5E98">
            <w:pPr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E98" w:rsidRDefault="00FC5E98" w:rsidP="00FC5E98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E98" w:rsidRDefault="00FC5E98" w:rsidP="00FC5E98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E98" w:rsidRDefault="00FC5E98" w:rsidP="00FC5E98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</w:tr>
      <w:tr w:rsidR="00FC5E98" w:rsidTr="00FC5E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C5E98" w:rsidRDefault="00FC5E98" w:rsidP="00FC5E98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E98" w:rsidRDefault="00FC5E98" w:rsidP="00FC5E98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C5E98" w:rsidRDefault="00FC5E98" w:rsidP="00FC5E98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E98" w:rsidRDefault="00FC5E98" w:rsidP="00FC5E98">
            <w:pPr>
              <w:pStyle w:val="ReportVeteran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C5E98" w:rsidRDefault="00FC5E98" w:rsidP="00FC5E98">
            <w:pPr>
              <w:pStyle w:val="ReportVeteran"/>
            </w:pPr>
          </w:p>
        </w:tc>
      </w:tr>
    </w:tbl>
    <w:p w:rsidR="00FC5E98" w:rsidRDefault="00FC5E98" w:rsidP="00FC5E98">
      <w:pPr>
        <w:pStyle w:val="ReportSection"/>
      </w:pPr>
      <w:r>
        <w:t>Report Detail</w:t>
      </w:r>
    </w:p>
    <w:p w:rsidR="00FC5E98" w:rsidRDefault="00FC5E98" w:rsidP="00FC5E98">
      <w:pPr>
        <w:spacing w:after="120"/>
      </w:pPr>
      <w:r>
        <w:t xml:space="preserve">A claim for service related compensation in respect of the </w:t>
      </w:r>
      <w:proofErr w:type="spellStart"/>
      <w:r>
        <w:t>abovenamed</w:t>
      </w:r>
      <w:proofErr w:type="spellEnd"/>
      <w:r>
        <w:t xml:space="preserve"> leads the Department to consider whether obesity could be relevant to the development of </w:t>
      </w:r>
      <w:r w:rsidR="008E65AF">
        <w:t>the claimed condition</w:t>
      </w:r>
      <w:r>
        <w:t xml:space="preserve"> in this case. Would you please answer the following questions:</w:t>
      </w:r>
    </w:p>
    <w:p w:rsidR="00FC5E98" w:rsidRDefault="00FC5E98" w:rsidP="00FC5E98">
      <w:pPr>
        <w:spacing w:before="240" w:after="240"/>
      </w:pPr>
      <w:r>
        <w:t>1.</w:t>
      </w:r>
      <w:r>
        <w:tab/>
        <w:t xml:space="preserve">When was the clinical onset of </w:t>
      </w:r>
      <w:r w:rsidR="008E65AF">
        <w:t>the claimed condition</w:t>
      </w:r>
      <w:r>
        <w:t>?</w:t>
      </w:r>
    </w:p>
    <w:p w:rsidR="00FC5E98" w:rsidRDefault="00FC5E98" w:rsidP="00FC5E98">
      <w:pPr>
        <w:spacing w:before="240" w:after="240"/>
        <w:ind w:firstLine="709"/>
      </w:pPr>
      <w:r>
        <w:t>………./………./……….</w:t>
      </w:r>
      <w:bookmarkStart w:id="0" w:name="_GoBack"/>
      <w:bookmarkEnd w:id="0"/>
    </w:p>
    <w:p w:rsidR="00FC5E98" w:rsidRDefault="00FC5E98" w:rsidP="00FC5E98">
      <w:pPr>
        <w:spacing w:before="240" w:after="120"/>
        <w:ind w:left="709" w:hanging="709"/>
      </w:pPr>
      <w:r>
        <w:t>2.</w:t>
      </w:r>
      <w:r>
        <w:tab/>
        <w:t>Does the veteran have a history of obesity?  (</w:t>
      </w:r>
      <w:r>
        <w:rPr>
          <w:i/>
        </w:rPr>
        <w:t>Obesity is considered by the Repatriation Medical Authority to be present when the Body Mass Index (BMI) is 30 or greater.  BMI = W/H</w:t>
      </w:r>
      <w:r>
        <w:rPr>
          <w:i/>
          <w:vertAlign w:val="superscript"/>
        </w:rPr>
        <w:t>2</w:t>
      </w:r>
      <w:r>
        <w:rPr>
          <w:i/>
        </w:rPr>
        <w:t xml:space="preserve"> where W is weight in kilograms and H is height in metres.</w:t>
      </w:r>
      <w:r>
        <w:t>)</w:t>
      </w:r>
    </w:p>
    <w:p w:rsidR="00FC5E98" w:rsidRDefault="00FC5E98" w:rsidP="00FC5E98">
      <w:pPr>
        <w:spacing w:before="240" w:after="240"/>
        <w:ind w:left="1134" w:hanging="567"/>
        <w:rPr>
          <w:i/>
        </w:rPr>
      </w:pPr>
      <w:r>
        <w:rPr>
          <w:rStyle w:val="ReportCheckboxChar"/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 xml:space="preserve">No - </w:t>
      </w:r>
      <w:r>
        <w:rPr>
          <w:i/>
        </w:rPr>
        <w:t>Please sign the form and return it to the Department</w:t>
      </w:r>
    </w:p>
    <w:p w:rsidR="00FC5E98" w:rsidRDefault="00FC5E98" w:rsidP="00FC5E98">
      <w:pPr>
        <w:tabs>
          <w:tab w:val="left" w:pos="1134"/>
        </w:tabs>
        <w:spacing w:after="240"/>
        <w:ind w:left="1701" w:hanging="1134"/>
      </w:pPr>
      <w:r>
        <w:rPr>
          <w:rStyle w:val="ReportCheckboxChar"/>
          <w:rFonts w:ascii="Wingdings" w:hAnsi="Wingdings"/>
          <w:sz w:val="32"/>
        </w:rPr>
        <w:t></w:t>
      </w:r>
      <w:r>
        <w:rPr>
          <w:rStyle w:val="ReportCheckboxChar"/>
          <w:rFonts w:ascii="Wingdings" w:hAnsi="Wingdings"/>
          <w:sz w:val="32"/>
        </w:rPr>
        <w:tab/>
      </w:r>
      <w:r>
        <w:rPr>
          <w:b/>
        </w:rPr>
        <w:t>Yes –</w:t>
      </w:r>
      <w:r>
        <w:t xml:space="preserve"> Please give details of the veteran's height, weight and/or BMI in the table below.  Please include details when BMI went into and out of the ranges 30-35 and 35-40 and include details of any known causes of the veteran's obesity as well as treatment provided for obesity.  Attach separate pages if there is insufficient room in the table </w:t>
      </w:r>
      <w:r>
        <w:rPr>
          <w:b/>
          <w:i/>
        </w:rPr>
        <w:t>overleaf</w:t>
      </w:r>
      <w:r>
        <w:t>.</w:t>
      </w:r>
    </w:p>
    <w:p w:rsidR="00FC5E98" w:rsidRDefault="00FC5E98" w:rsidP="00FC5E98">
      <w:pPr>
        <w:spacing w:after="240"/>
        <w:rPr>
          <w:b/>
        </w:rPr>
      </w:pPr>
      <w:r>
        <w:rPr>
          <w:b/>
        </w:rPr>
        <w:br w:type="page"/>
      </w:r>
    </w:p>
    <w:p w:rsidR="00FC5E98" w:rsidRDefault="00FC5E98" w:rsidP="00FC5E98">
      <w:pPr>
        <w:spacing w:after="240"/>
        <w:rPr>
          <w:b/>
        </w:rPr>
      </w:pPr>
      <w:r>
        <w:rPr>
          <w:b/>
        </w:rPr>
        <w:t>Record of weights/BMI:</w:t>
      </w:r>
    </w:p>
    <w:tbl>
      <w:tblPr>
        <w:tblW w:w="0" w:type="auto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690"/>
        <w:gridCol w:w="1253"/>
        <w:gridCol w:w="1418"/>
        <w:gridCol w:w="1276"/>
        <w:gridCol w:w="1984"/>
        <w:gridCol w:w="2410"/>
      </w:tblGrid>
      <w:tr w:rsidR="00FC5E98" w:rsidTr="00FC5E98">
        <w:tblPrEx>
          <w:tblCellMar>
            <w:top w:w="0" w:type="dxa"/>
            <w:bottom w:w="0" w:type="dxa"/>
          </w:tblCellMar>
        </w:tblPrEx>
        <w:tc>
          <w:tcPr>
            <w:tcW w:w="1690" w:type="dxa"/>
            <w:tcBorders>
              <w:top w:val="single" w:sz="12" w:space="0" w:color="C0C0C0"/>
              <w:bottom w:val="nil"/>
            </w:tcBorders>
            <w:shd w:val="pct10" w:color="auto" w:fill="FFFFFF"/>
          </w:tcPr>
          <w:p w:rsidR="00FC5E98" w:rsidRDefault="00FC5E98" w:rsidP="00FC5E98">
            <w:pPr>
              <w:spacing w:before="360" w:after="120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253" w:type="dxa"/>
            <w:tcBorders>
              <w:top w:val="single" w:sz="12" w:space="0" w:color="C0C0C0"/>
              <w:bottom w:val="nil"/>
            </w:tcBorders>
            <w:shd w:val="pct10" w:color="auto" w:fill="FFFFFF"/>
          </w:tcPr>
          <w:p w:rsidR="00FC5E98" w:rsidRDefault="00FC5E98" w:rsidP="00FC5E98">
            <w:pPr>
              <w:spacing w:before="360" w:after="120"/>
              <w:jc w:val="center"/>
              <w:rPr>
                <w:b/>
              </w:rPr>
            </w:pPr>
            <w:r>
              <w:rPr>
                <w:b/>
              </w:rPr>
              <w:t>Height</w:t>
            </w:r>
          </w:p>
        </w:tc>
        <w:tc>
          <w:tcPr>
            <w:tcW w:w="1418" w:type="dxa"/>
            <w:tcBorders>
              <w:top w:val="single" w:sz="12" w:space="0" w:color="C0C0C0"/>
              <w:bottom w:val="nil"/>
            </w:tcBorders>
            <w:shd w:val="pct10" w:color="auto" w:fill="FFFFFF"/>
          </w:tcPr>
          <w:p w:rsidR="00FC5E98" w:rsidRDefault="00FC5E98" w:rsidP="00FC5E98">
            <w:pPr>
              <w:spacing w:before="360" w:after="120"/>
              <w:jc w:val="center"/>
              <w:rPr>
                <w:b/>
              </w:rPr>
            </w:pPr>
            <w:r>
              <w:rPr>
                <w:b/>
              </w:rPr>
              <w:t>Weight</w:t>
            </w:r>
          </w:p>
        </w:tc>
        <w:tc>
          <w:tcPr>
            <w:tcW w:w="1276" w:type="dxa"/>
            <w:tcBorders>
              <w:top w:val="single" w:sz="12" w:space="0" w:color="C0C0C0"/>
              <w:bottom w:val="nil"/>
            </w:tcBorders>
            <w:shd w:val="pct10" w:color="auto" w:fill="FFFFFF"/>
          </w:tcPr>
          <w:p w:rsidR="00FC5E98" w:rsidRDefault="00FC5E98" w:rsidP="00FC5E98">
            <w:pPr>
              <w:spacing w:before="360" w:after="120"/>
              <w:jc w:val="center"/>
              <w:rPr>
                <w:b/>
              </w:rPr>
            </w:pPr>
            <w:r>
              <w:rPr>
                <w:b/>
              </w:rPr>
              <w:t>BMI</w:t>
            </w:r>
          </w:p>
        </w:tc>
        <w:tc>
          <w:tcPr>
            <w:tcW w:w="1984" w:type="dxa"/>
            <w:tcBorders>
              <w:top w:val="single" w:sz="12" w:space="0" w:color="C0C0C0"/>
              <w:bottom w:val="nil"/>
            </w:tcBorders>
            <w:shd w:val="pct10" w:color="auto" w:fill="FFFFFF"/>
          </w:tcPr>
          <w:p w:rsidR="00FC5E98" w:rsidRDefault="00FC5E98" w:rsidP="00FC5E98">
            <w:pPr>
              <w:spacing w:before="240" w:after="120"/>
              <w:jc w:val="center"/>
              <w:rPr>
                <w:b/>
              </w:rPr>
            </w:pPr>
            <w:r>
              <w:rPr>
                <w:b/>
              </w:rPr>
              <w:t>Cause(s) of obesity</w:t>
            </w:r>
          </w:p>
        </w:tc>
        <w:tc>
          <w:tcPr>
            <w:tcW w:w="2410" w:type="dxa"/>
            <w:tcBorders>
              <w:top w:val="single" w:sz="12" w:space="0" w:color="C0C0C0"/>
              <w:bottom w:val="nil"/>
            </w:tcBorders>
            <w:shd w:val="pct10" w:color="auto" w:fill="FFFFFF"/>
          </w:tcPr>
          <w:p w:rsidR="00FC5E98" w:rsidRDefault="00FC5E98" w:rsidP="00FC5E98">
            <w:pPr>
              <w:spacing w:before="240" w:after="120"/>
              <w:jc w:val="center"/>
              <w:rPr>
                <w:b/>
              </w:rPr>
            </w:pPr>
            <w:r>
              <w:rPr>
                <w:b/>
              </w:rPr>
              <w:t>Treatment prescribed</w:t>
            </w:r>
          </w:p>
        </w:tc>
      </w:tr>
      <w:tr w:rsidR="00FC5E98" w:rsidTr="00FC5E98">
        <w:tblPrEx>
          <w:tblCellMar>
            <w:top w:w="0" w:type="dxa"/>
            <w:bottom w:w="0" w:type="dxa"/>
          </w:tblCellMar>
        </w:tblPrEx>
        <w:tc>
          <w:tcPr>
            <w:tcW w:w="1690" w:type="dxa"/>
            <w:tcBorders>
              <w:top w:val="single" w:sz="12" w:space="0" w:color="C0C0C0"/>
            </w:tcBorders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53" w:type="dxa"/>
            <w:tcBorders>
              <w:top w:val="single" w:sz="12" w:space="0" w:color="C0C0C0"/>
            </w:tcBorders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418" w:type="dxa"/>
            <w:tcBorders>
              <w:top w:val="single" w:sz="12" w:space="0" w:color="C0C0C0"/>
            </w:tcBorders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76" w:type="dxa"/>
            <w:tcBorders>
              <w:top w:val="single" w:sz="12" w:space="0" w:color="C0C0C0"/>
            </w:tcBorders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984" w:type="dxa"/>
            <w:tcBorders>
              <w:top w:val="single" w:sz="12" w:space="0" w:color="C0C0C0"/>
            </w:tcBorders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2410" w:type="dxa"/>
            <w:tcBorders>
              <w:top w:val="single" w:sz="12" w:space="0" w:color="C0C0C0"/>
            </w:tcBorders>
          </w:tcPr>
          <w:p w:rsidR="00FC5E98" w:rsidRDefault="00FC5E98" w:rsidP="00FC5E98">
            <w:pPr>
              <w:spacing w:before="240" w:after="120"/>
            </w:pPr>
          </w:p>
        </w:tc>
      </w:tr>
      <w:tr w:rsidR="00FC5E98" w:rsidTr="00FC5E98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53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418" w:type="dxa"/>
          </w:tcPr>
          <w:p w:rsidR="00FC5E98" w:rsidRDefault="00FC5E98" w:rsidP="00FC5E98">
            <w:pPr>
              <w:pStyle w:val="ReportAnswerBox"/>
              <w:tabs>
                <w:tab w:val="clear" w:pos="8647"/>
                <w:tab w:val="clear" w:pos="9214"/>
              </w:tabs>
              <w:spacing w:after="120"/>
            </w:pPr>
          </w:p>
        </w:tc>
        <w:tc>
          <w:tcPr>
            <w:tcW w:w="1276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984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2410" w:type="dxa"/>
          </w:tcPr>
          <w:p w:rsidR="00FC5E98" w:rsidRDefault="00FC5E98" w:rsidP="00FC5E98">
            <w:pPr>
              <w:spacing w:before="240" w:after="120"/>
            </w:pPr>
          </w:p>
        </w:tc>
      </w:tr>
      <w:tr w:rsidR="00FC5E98" w:rsidTr="00FC5E98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53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418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76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984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2410" w:type="dxa"/>
          </w:tcPr>
          <w:p w:rsidR="00FC5E98" w:rsidRDefault="00FC5E98" w:rsidP="00FC5E98">
            <w:pPr>
              <w:spacing w:before="240" w:after="120"/>
            </w:pPr>
          </w:p>
        </w:tc>
      </w:tr>
      <w:tr w:rsidR="00FC5E98" w:rsidTr="00FC5E98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53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418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76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984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2410" w:type="dxa"/>
          </w:tcPr>
          <w:p w:rsidR="00FC5E98" w:rsidRDefault="00FC5E98" w:rsidP="00FC5E98">
            <w:pPr>
              <w:spacing w:before="240" w:after="120"/>
            </w:pPr>
          </w:p>
        </w:tc>
      </w:tr>
      <w:tr w:rsidR="00FC5E98" w:rsidTr="00FC5E98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53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418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76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984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2410" w:type="dxa"/>
          </w:tcPr>
          <w:p w:rsidR="00FC5E98" w:rsidRDefault="00FC5E98" w:rsidP="00FC5E98">
            <w:pPr>
              <w:spacing w:before="240" w:after="120"/>
            </w:pPr>
          </w:p>
        </w:tc>
      </w:tr>
      <w:tr w:rsidR="00FC5E98" w:rsidTr="00FC5E98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53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418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76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984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2410" w:type="dxa"/>
          </w:tcPr>
          <w:p w:rsidR="00FC5E98" w:rsidRDefault="00FC5E98" w:rsidP="00FC5E98">
            <w:pPr>
              <w:spacing w:before="240" w:after="120"/>
            </w:pPr>
          </w:p>
        </w:tc>
      </w:tr>
      <w:tr w:rsidR="00FC5E98" w:rsidTr="00FC5E98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53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418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76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984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2410" w:type="dxa"/>
          </w:tcPr>
          <w:p w:rsidR="00FC5E98" w:rsidRDefault="00FC5E98" w:rsidP="00FC5E98">
            <w:pPr>
              <w:spacing w:before="240" w:after="120"/>
            </w:pPr>
          </w:p>
        </w:tc>
      </w:tr>
      <w:tr w:rsidR="00FC5E98" w:rsidTr="00FC5E98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53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418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76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984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2410" w:type="dxa"/>
          </w:tcPr>
          <w:p w:rsidR="00FC5E98" w:rsidRDefault="00FC5E98" w:rsidP="00FC5E98">
            <w:pPr>
              <w:spacing w:before="240" w:after="120"/>
            </w:pPr>
          </w:p>
        </w:tc>
      </w:tr>
      <w:tr w:rsidR="00FC5E98" w:rsidTr="00FC5E98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53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418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76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984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2410" w:type="dxa"/>
          </w:tcPr>
          <w:p w:rsidR="00FC5E98" w:rsidRDefault="00FC5E98" w:rsidP="00FC5E98">
            <w:pPr>
              <w:spacing w:before="240" w:after="120"/>
            </w:pPr>
          </w:p>
        </w:tc>
      </w:tr>
      <w:tr w:rsidR="00FC5E98" w:rsidTr="00FC5E98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53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418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76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984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2410" w:type="dxa"/>
          </w:tcPr>
          <w:p w:rsidR="00FC5E98" w:rsidRDefault="00FC5E98" w:rsidP="00FC5E98">
            <w:pPr>
              <w:spacing w:before="240" w:after="120"/>
            </w:pPr>
          </w:p>
        </w:tc>
      </w:tr>
      <w:tr w:rsidR="00FC5E98" w:rsidTr="00FC5E98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53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418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76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984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2410" w:type="dxa"/>
          </w:tcPr>
          <w:p w:rsidR="00FC5E98" w:rsidRDefault="00FC5E98" w:rsidP="00FC5E98">
            <w:pPr>
              <w:spacing w:before="240" w:after="120"/>
            </w:pPr>
          </w:p>
        </w:tc>
      </w:tr>
      <w:tr w:rsidR="00FC5E98" w:rsidTr="00FC5E98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53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418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76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984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2410" w:type="dxa"/>
          </w:tcPr>
          <w:p w:rsidR="00FC5E98" w:rsidRDefault="00FC5E98" w:rsidP="00FC5E98">
            <w:pPr>
              <w:spacing w:before="240" w:after="120"/>
            </w:pPr>
          </w:p>
        </w:tc>
      </w:tr>
      <w:tr w:rsidR="00FC5E98" w:rsidTr="00FC5E98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53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418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76" w:type="dxa"/>
          </w:tcPr>
          <w:p w:rsidR="00FC5E98" w:rsidRDefault="00FC5E98" w:rsidP="00FC5E98">
            <w:pPr>
              <w:pStyle w:val="ReportAnswerBox"/>
              <w:tabs>
                <w:tab w:val="clear" w:pos="8647"/>
                <w:tab w:val="clear" w:pos="9214"/>
              </w:tabs>
              <w:spacing w:after="120"/>
            </w:pPr>
          </w:p>
        </w:tc>
        <w:tc>
          <w:tcPr>
            <w:tcW w:w="1984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2410" w:type="dxa"/>
          </w:tcPr>
          <w:p w:rsidR="00FC5E98" w:rsidRDefault="00FC5E98" w:rsidP="00FC5E98">
            <w:pPr>
              <w:spacing w:before="240" w:after="120"/>
            </w:pPr>
          </w:p>
        </w:tc>
      </w:tr>
      <w:tr w:rsidR="00FC5E98" w:rsidTr="00FC5E98">
        <w:tblPrEx>
          <w:tblCellMar>
            <w:top w:w="0" w:type="dxa"/>
            <w:bottom w:w="0" w:type="dxa"/>
          </w:tblCellMar>
        </w:tblPrEx>
        <w:tc>
          <w:tcPr>
            <w:tcW w:w="1690" w:type="dxa"/>
            <w:tcBorders>
              <w:bottom w:val="single" w:sz="12" w:space="0" w:color="C0C0C0"/>
            </w:tcBorders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53" w:type="dxa"/>
            <w:tcBorders>
              <w:bottom w:val="single" w:sz="12" w:space="0" w:color="C0C0C0"/>
            </w:tcBorders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418" w:type="dxa"/>
            <w:tcBorders>
              <w:bottom w:val="single" w:sz="12" w:space="0" w:color="C0C0C0"/>
            </w:tcBorders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76" w:type="dxa"/>
            <w:tcBorders>
              <w:bottom w:val="single" w:sz="12" w:space="0" w:color="C0C0C0"/>
            </w:tcBorders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984" w:type="dxa"/>
            <w:tcBorders>
              <w:bottom w:val="single" w:sz="12" w:space="0" w:color="C0C0C0"/>
            </w:tcBorders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2410" w:type="dxa"/>
            <w:tcBorders>
              <w:bottom w:val="single" w:sz="12" w:space="0" w:color="C0C0C0"/>
            </w:tcBorders>
          </w:tcPr>
          <w:p w:rsidR="00FC5E98" w:rsidRDefault="00FC5E98" w:rsidP="00FC5E98">
            <w:pPr>
              <w:spacing w:before="240" w:after="120"/>
            </w:pPr>
          </w:p>
        </w:tc>
      </w:tr>
    </w:tbl>
    <w:p w:rsidR="00FC5E98" w:rsidRDefault="00FC5E98" w:rsidP="00FC5E98"/>
    <w:p w:rsidR="00FC5E98" w:rsidRDefault="00FC5E98" w:rsidP="00FC5E98">
      <w:pPr>
        <w:rPr>
          <w:sz w:val="16"/>
        </w:rPr>
      </w:pPr>
    </w:p>
    <w:p w:rsidR="00FC5E98" w:rsidRDefault="00FC5E98" w:rsidP="00FC5E98">
      <w:pPr>
        <w:pStyle w:val="ReportSection"/>
        <w:framePr w:hSpace="181" w:wrap="notBeside" w:hAnchor="margin" w:yAlign="bottom"/>
      </w:pPr>
      <w:r>
        <w:lastRenderedPageBreak/>
        <w:t>Details of Medical Practitioner providing advice:</w:t>
      </w: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4854"/>
        <w:gridCol w:w="270"/>
        <w:gridCol w:w="4833"/>
      </w:tblGrid>
      <w:tr w:rsidR="00FC5E98" w:rsidTr="00FC5E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FC5E98" w:rsidRDefault="00FC5E98" w:rsidP="00FC5E98">
            <w:pPr>
              <w:framePr w:hSpace="181" w:wrap="notBeside" w:hAnchor="margin" w:yAlign="bottom"/>
              <w:rPr>
                <w:b/>
              </w:rPr>
            </w:pPr>
            <w:r>
              <w:rPr>
                <w:b/>
              </w:rPr>
              <w:t>Stamp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C5E98" w:rsidRDefault="00FC5E98" w:rsidP="00FC5E98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FC5E98" w:rsidRDefault="00FC5E98" w:rsidP="00FC5E98">
            <w:pPr>
              <w:framePr w:hSpace="181" w:wrap="notBeside" w:hAnchor="margin" w:yAlign="bottom"/>
            </w:pPr>
          </w:p>
        </w:tc>
      </w:tr>
      <w:tr w:rsidR="00FC5E98" w:rsidTr="00FC5E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C5E98" w:rsidRDefault="00FC5E98" w:rsidP="00FC5E98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C5E98" w:rsidRDefault="00FC5E98" w:rsidP="00FC5E98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FC5E98" w:rsidRDefault="00FC5E98" w:rsidP="00FC5E98">
            <w:pPr>
              <w:framePr w:hSpace="181" w:wrap="notBeside" w:hAnchor="margin" w:yAlign="bottom"/>
            </w:pPr>
          </w:p>
        </w:tc>
      </w:tr>
      <w:tr w:rsidR="00FC5E98" w:rsidTr="00FC5E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C5E98" w:rsidRDefault="00FC5E98" w:rsidP="00FC5E98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C5E98" w:rsidRDefault="00FC5E98" w:rsidP="00FC5E98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FC5E98" w:rsidRDefault="00FC5E98" w:rsidP="00FC5E98">
            <w:pPr>
              <w:framePr w:hSpace="181" w:wrap="notBeside" w:hAnchor="margin" w:yAlign="bottom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FC5E98" w:rsidTr="00FC5E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C5E98" w:rsidRDefault="00FC5E98" w:rsidP="00FC5E98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C5E98" w:rsidRDefault="00FC5E98" w:rsidP="00FC5E98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C5E98" w:rsidRDefault="00FC5E98" w:rsidP="00FC5E98">
            <w:pPr>
              <w:framePr w:hSpace="181" w:wrap="notBeside" w:hAnchor="margin" w:yAlign="bottom"/>
            </w:pPr>
          </w:p>
        </w:tc>
      </w:tr>
      <w:tr w:rsidR="00FC5E98" w:rsidTr="00FC5E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C5E98" w:rsidRDefault="00FC5E98" w:rsidP="00FC5E98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C5E98" w:rsidRDefault="00FC5E98" w:rsidP="00FC5E98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C5E98" w:rsidRDefault="00FC5E98" w:rsidP="00FC5E98">
            <w:pPr>
              <w:framePr w:hSpace="181" w:wrap="notBeside" w:hAnchor="margin" w:yAlign="bottom"/>
            </w:pPr>
          </w:p>
        </w:tc>
      </w:tr>
      <w:tr w:rsidR="00FC5E98" w:rsidTr="00FC5E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C5E98" w:rsidRDefault="00FC5E98" w:rsidP="00FC5E98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C5E98" w:rsidRDefault="00FC5E98" w:rsidP="00FC5E98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C5E98" w:rsidRDefault="00FC5E98" w:rsidP="00FC5E98">
            <w:pPr>
              <w:framePr w:hSpace="181" w:wrap="notBeside" w:hAnchor="margin" w:yAlign="bottom"/>
              <w:tabs>
                <w:tab w:val="left" w:pos="3686"/>
                <w:tab w:val="left" w:pos="4111"/>
              </w:tabs>
            </w:pPr>
            <w:r>
              <w:tab/>
            </w:r>
            <w:r>
              <w:rPr>
                <w:b/>
              </w:rPr>
              <w:t>/</w:t>
            </w:r>
            <w:r>
              <w:rPr>
                <w:b/>
              </w:rPr>
              <w:tab/>
              <w:t>/</w:t>
            </w:r>
          </w:p>
        </w:tc>
      </w:tr>
    </w:tbl>
    <w:p w:rsidR="00FC5E98" w:rsidRDefault="00FC5E98"/>
    <w:sectPr w:rsidR="00FC5E98" w:rsidSect="00EF7D93">
      <w:pgSz w:w="11906" w:h="16838"/>
      <w:pgMar w:top="992" w:right="1134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E98"/>
    <w:rsid w:val="008E65AF"/>
    <w:rsid w:val="00D23FFE"/>
    <w:rsid w:val="00EF7D93"/>
    <w:rsid w:val="00FC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5E98"/>
    <w:pPr>
      <w:spacing w:before="120"/>
    </w:pPr>
    <w:rPr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ReportPrivacy">
    <w:name w:val="Report Privacy"/>
    <w:basedOn w:val="Normal"/>
    <w:next w:val="ReportSection"/>
    <w:rsid w:val="00FC5E98"/>
    <w:pPr>
      <w:pBdr>
        <w:top w:val="single" w:sz="6" w:space="1" w:color="auto"/>
        <w:bottom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</w:pPr>
    <w:rPr>
      <w:sz w:val="16"/>
      <w:lang w:eastAsia="en-AU"/>
    </w:rPr>
  </w:style>
  <w:style w:type="paragraph" w:customStyle="1" w:styleId="ReportSection">
    <w:name w:val="Report Section"/>
    <w:basedOn w:val="Normal"/>
    <w:next w:val="Normal"/>
    <w:rsid w:val="00FC5E98"/>
    <w:pPr>
      <w:pBdr>
        <w:top w:val="single" w:sz="6" w:space="1" w:color="808080"/>
      </w:pBdr>
      <w:overflowPunct w:val="0"/>
      <w:autoSpaceDE w:val="0"/>
      <w:autoSpaceDN w:val="0"/>
      <w:adjustRightInd w:val="0"/>
      <w:spacing w:before="200" w:after="80"/>
      <w:textAlignment w:val="baseline"/>
    </w:pPr>
    <w:rPr>
      <w:b/>
      <w:i/>
      <w:sz w:val="28"/>
      <w:lang w:eastAsia="en-AU"/>
    </w:rPr>
  </w:style>
  <w:style w:type="paragraph" w:customStyle="1" w:styleId="ReportTitle">
    <w:name w:val="Report Title"/>
    <w:basedOn w:val="Normal"/>
    <w:rsid w:val="00FC5E98"/>
    <w:pPr>
      <w:overflowPunct w:val="0"/>
      <w:autoSpaceDE w:val="0"/>
      <w:autoSpaceDN w:val="0"/>
      <w:adjustRightInd w:val="0"/>
      <w:spacing w:before="0"/>
      <w:jc w:val="right"/>
      <w:textAlignment w:val="baseline"/>
    </w:pPr>
    <w:rPr>
      <w:b/>
      <w:sz w:val="32"/>
      <w:lang w:eastAsia="en-AU"/>
    </w:rPr>
  </w:style>
  <w:style w:type="paragraph" w:customStyle="1" w:styleId="ReportVeteran">
    <w:name w:val="Report Veteran"/>
    <w:basedOn w:val="Normal"/>
    <w:next w:val="Normal"/>
    <w:rsid w:val="00FC5E98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lang w:eastAsia="en-AU"/>
    </w:rPr>
  </w:style>
  <w:style w:type="paragraph" w:customStyle="1" w:styleId="ReportAnswerBox">
    <w:name w:val="Report Answer Box"/>
    <w:basedOn w:val="NormalIndent"/>
    <w:rsid w:val="00FC5E98"/>
    <w:pPr>
      <w:tabs>
        <w:tab w:val="left" w:pos="8647"/>
        <w:tab w:val="left" w:pos="9214"/>
      </w:tabs>
      <w:overflowPunct w:val="0"/>
      <w:autoSpaceDE w:val="0"/>
      <w:autoSpaceDN w:val="0"/>
      <w:adjustRightInd w:val="0"/>
      <w:spacing w:before="240"/>
      <w:ind w:left="0"/>
      <w:textAlignment w:val="baseline"/>
    </w:pPr>
    <w:rPr>
      <w:lang w:eastAsia="en-AU"/>
    </w:rPr>
  </w:style>
  <w:style w:type="character" w:customStyle="1" w:styleId="ReportCheckboxChar">
    <w:name w:val="Report Checkbox Char"/>
    <w:basedOn w:val="DefaultParagraphFont"/>
    <w:rsid w:val="00FC5E98"/>
    <w:rPr>
      <w:rFonts w:cs="Times New Roman"/>
      <w:sz w:val="24"/>
      <w:lang w:val="en-AU" w:eastAsia="x-none"/>
    </w:rPr>
  </w:style>
  <w:style w:type="paragraph" w:styleId="NormalIndent">
    <w:name w:val="Normal Indent"/>
    <w:basedOn w:val="Normal"/>
    <w:rsid w:val="00FC5E9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5E98"/>
    <w:pPr>
      <w:spacing w:before="120"/>
    </w:pPr>
    <w:rPr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ReportPrivacy">
    <w:name w:val="Report Privacy"/>
    <w:basedOn w:val="Normal"/>
    <w:next w:val="ReportSection"/>
    <w:rsid w:val="00FC5E98"/>
    <w:pPr>
      <w:pBdr>
        <w:top w:val="single" w:sz="6" w:space="1" w:color="auto"/>
        <w:bottom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</w:pPr>
    <w:rPr>
      <w:sz w:val="16"/>
      <w:lang w:eastAsia="en-AU"/>
    </w:rPr>
  </w:style>
  <w:style w:type="paragraph" w:customStyle="1" w:styleId="ReportSection">
    <w:name w:val="Report Section"/>
    <w:basedOn w:val="Normal"/>
    <w:next w:val="Normal"/>
    <w:rsid w:val="00FC5E98"/>
    <w:pPr>
      <w:pBdr>
        <w:top w:val="single" w:sz="6" w:space="1" w:color="808080"/>
      </w:pBdr>
      <w:overflowPunct w:val="0"/>
      <w:autoSpaceDE w:val="0"/>
      <w:autoSpaceDN w:val="0"/>
      <w:adjustRightInd w:val="0"/>
      <w:spacing w:before="200" w:after="80"/>
      <w:textAlignment w:val="baseline"/>
    </w:pPr>
    <w:rPr>
      <w:b/>
      <w:i/>
      <w:sz w:val="28"/>
      <w:lang w:eastAsia="en-AU"/>
    </w:rPr>
  </w:style>
  <w:style w:type="paragraph" w:customStyle="1" w:styleId="ReportTitle">
    <w:name w:val="Report Title"/>
    <w:basedOn w:val="Normal"/>
    <w:rsid w:val="00FC5E98"/>
    <w:pPr>
      <w:overflowPunct w:val="0"/>
      <w:autoSpaceDE w:val="0"/>
      <w:autoSpaceDN w:val="0"/>
      <w:adjustRightInd w:val="0"/>
      <w:spacing w:before="0"/>
      <w:jc w:val="right"/>
      <w:textAlignment w:val="baseline"/>
    </w:pPr>
    <w:rPr>
      <w:b/>
      <w:sz w:val="32"/>
      <w:lang w:eastAsia="en-AU"/>
    </w:rPr>
  </w:style>
  <w:style w:type="paragraph" w:customStyle="1" w:styleId="ReportVeteran">
    <w:name w:val="Report Veteran"/>
    <w:basedOn w:val="Normal"/>
    <w:next w:val="Normal"/>
    <w:rsid w:val="00FC5E98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lang w:eastAsia="en-AU"/>
    </w:rPr>
  </w:style>
  <w:style w:type="paragraph" w:customStyle="1" w:styleId="ReportAnswerBox">
    <w:name w:val="Report Answer Box"/>
    <w:basedOn w:val="NormalIndent"/>
    <w:rsid w:val="00FC5E98"/>
    <w:pPr>
      <w:tabs>
        <w:tab w:val="left" w:pos="8647"/>
        <w:tab w:val="left" w:pos="9214"/>
      </w:tabs>
      <w:overflowPunct w:val="0"/>
      <w:autoSpaceDE w:val="0"/>
      <w:autoSpaceDN w:val="0"/>
      <w:adjustRightInd w:val="0"/>
      <w:spacing w:before="240"/>
      <w:ind w:left="0"/>
      <w:textAlignment w:val="baseline"/>
    </w:pPr>
    <w:rPr>
      <w:lang w:eastAsia="en-AU"/>
    </w:rPr>
  </w:style>
  <w:style w:type="character" w:customStyle="1" w:styleId="ReportCheckboxChar">
    <w:name w:val="Report Checkbox Char"/>
    <w:basedOn w:val="DefaultParagraphFont"/>
    <w:rsid w:val="00FC5E98"/>
    <w:rPr>
      <w:rFonts w:cs="Times New Roman"/>
      <w:sz w:val="24"/>
      <w:lang w:val="en-AU" w:eastAsia="x-none"/>
    </w:rPr>
  </w:style>
  <w:style w:type="paragraph" w:styleId="NormalIndent">
    <w:name w:val="Normal Indent"/>
    <w:basedOn w:val="Normal"/>
    <w:rsid w:val="00FC5E9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</vt:lpstr>
    </vt:vector>
  </TitlesOfParts>
  <Company>DVA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</dc:title>
  <dc:creator>0lloitr</dc:creator>
  <cp:lastModifiedBy>CMCKEG</cp:lastModifiedBy>
  <cp:revision>2</cp:revision>
  <dcterms:created xsi:type="dcterms:W3CDTF">2015-04-27T22:50:00Z</dcterms:created>
  <dcterms:modified xsi:type="dcterms:W3CDTF">2015-04-27T22:50:00Z</dcterms:modified>
</cp:coreProperties>
</file>