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0" w:rsidRDefault="002D4930">
      <w:pPr>
        <w:framePr w:hSpace="181" w:wrap="notBeside" w:vAnchor="page" w:hAnchor="margin" w:x="1" w:y="748"/>
        <w:rPr>
          <w:sz w:val="23"/>
        </w:rPr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D4930" w:rsidRDefault="002D4930">
      <w:pPr>
        <w:pStyle w:val="ReportTitle"/>
        <w:rPr>
          <w:sz w:val="31"/>
        </w:rPr>
      </w:pPr>
      <w:bookmarkStart w:id="0" w:name="ReportType"/>
      <w:bookmarkStart w:id="1" w:name="QuestionnaireTitle"/>
      <w:bookmarkStart w:id="2" w:name="DVAHead"/>
      <w:bookmarkEnd w:id="0"/>
      <w:r>
        <w:rPr>
          <w:sz w:val="31"/>
        </w:rPr>
        <w:t xml:space="preserve">Medical Report - </w:t>
      </w:r>
      <w:bookmarkStart w:id="3" w:name="Contention"/>
      <w:bookmarkEnd w:id="3"/>
      <w:r>
        <w:rPr>
          <w:sz w:val="31"/>
        </w:rPr>
        <w:t>Head Injury</w:t>
      </w:r>
      <w:bookmarkEnd w:id="1"/>
    </w:p>
    <w:p w:rsidR="002D4930" w:rsidRDefault="002D4930">
      <w:pPr>
        <w:pStyle w:val="ReportTitle"/>
        <w:rPr>
          <w:sz w:val="31"/>
        </w:rPr>
      </w:pPr>
      <w:bookmarkStart w:id="4" w:name="Condition"/>
      <w:bookmarkStart w:id="5" w:name="QuestionnaireConditi"/>
      <w:bookmarkEnd w:id="4"/>
      <w:r>
        <w:rPr>
          <w:sz w:val="31"/>
        </w:rPr>
        <w:t>Cerebrovascular Accident</w:t>
      </w:r>
      <w:bookmarkEnd w:id="5"/>
    </w:p>
    <w:p w:rsidR="002D4930" w:rsidRDefault="002D4930">
      <w:pPr>
        <w:pStyle w:val="ReportPrivacy"/>
        <w:rPr>
          <w:sz w:val="15"/>
        </w:rPr>
      </w:pPr>
      <w:bookmarkStart w:id="6" w:name="Disclaimer"/>
      <w:bookmarkEnd w:id="2"/>
      <w:r>
        <w:rPr>
          <w:sz w:val="15"/>
        </w:rPr>
        <w:t xml:space="preserve">The information you provide on this form will assist in deciding eligibility for benefits under the Veterans' Entitlements Act </w:t>
      </w:r>
      <w:r w:rsidR="009F2B85">
        <w:rPr>
          <w:sz w:val="15"/>
        </w:rPr>
        <w:t>1986 and/or Military Rehabilitation and Compensation Act 2004.</w:t>
      </w:r>
      <w:r>
        <w:rPr>
          <w:sz w:val="15"/>
        </w:rP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2D4930" w:rsidRDefault="002D4930">
      <w:pPr>
        <w:pStyle w:val="ReportSection"/>
        <w:rPr>
          <w:sz w:val="27"/>
        </w:rPr>
      </w:pPr>
      <w:r>
        <w:rPr>
          <w:sz w:val="27"/>
        </w:rP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D4930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rPr>
                <w:b/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rPr>
                <w:b/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DVA File Number</w:t>
            </w:r>
          </w:p>
        </w:tc>
      </w:tr>
      <w:tr w:rsidR="002D4930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930" w:rsidRDefault="002D4930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pStyle w:val="ReportVeteran"/>
              <w:rPr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930" w:rsidRDefault="002D4930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pStyle w:val="ReportVeteran"/>
              <w:rPr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930" w:rsidRDefault="002D4930">
            <w:pPr>
              <w:pStyle w:val="ReportVeteran"/>
              <w:rPr>
                <w:sz w:val="23"/>
              </w:rPr>
            </w:pPr>
          </w:p>
        </w:tc>
      </w:tr>
    </w:tbl>
    <w:p w:rsidR="002D4930" w:rsidRDefault="002D4930">
      <w:pPr>
        <w:pStyle w:val="ReportSection"/>
        <w:rPr>
          <w:sz w:val="27"/>
        </w:rPr>
      </w:pPr>
      <w:r>
        <w:rPr>
          <w:sz w:val="27"/>
        </w:rPr>
        <w:t>Report Detail</w:t>
      </w:r>
    </w:p>
    <w:p w:rsidR="002D4930" w:rsidRDefault="002D4930">
      <w:pPr>
        <w:rPr>
          <w:sz w:val="23"/>
        </w:rPr>
      </w:pPr>
      <w:bookmarkStart w:id="7" w:name="ReportBody"/>
      <w:bookmarkStart w:id="8" w:name="WorseningQuestions"/>
      <w:bookmarkStart w:id="9" w:name="Preamble"/>
      <w:bookmarkEnd w:id="7"/>
      <w:bookmarkEnd w:id="8"/>
      <w:r>
        <w:rPr>
          <w:sz w:val="23"/>
        </w:rPr>
        <w:t>A claim for service related compensation in respect of the above</w:t>
      </w:r>
      <w:r w:rsidR="0021697B">
        <w:rPr>
          <w:sz w:val="23"/>
        </w:rPr>
        <w:t xml:space="preserve"> </w:t>
      </w:r>
      <w:r>
        <w:rPr>
          <w:sz w:val="23"/>
        </w:rPr>
        <w:t xml:space="preserve">named leads the Department to consider whether head injury could be relevant to the development of </w:t>
      </w:r>
      <w:r w:rsidR="0021697B">
        <w:rPr>
          <w:sz w:val="23"/>
        </w:rPr>
        <w:t>(insert claimed position)</w:t>
      </w:r>
      <w:r>
        <w:rPr>
          <w:sz w:val="23"/>
        </w:rPr>
        <w:t xml:space="preserve"> in this case. Would you please answer the following questions:</w:t>
      </w:r>
    </w:p>
    <w:p w:rsidR="002D4930" w:rsidRDefault="002D4930">
      <w:pPr>
        <w:spacing w:before="120"/>
        <w:rPr>
          <w:sz w:val="23"/>
        </w:rPr>
      </w:pPr>
      <w:r>
        <w:rPr>
          <w:sz w:val="23"/>
        </w:rPr>
        <w:t>1.</w:t>
      </w:r>
      <w:r>
        <w:rPr>
          <w:sz w:val="23"/>
        </w:rPr>
        <w:tab/>
        <w:t xml:space="preserve">When was the clinical onset of </w:t>
      </w:r>
      <w:r w:rsidR="0021697B">
        <w:rPr>
          <w:sz w:val="23"/>
        </w:rPr>
        <w:t>(</w:t>
      </w:r>
      <w:r w:rsidR="00695D70">
        <w:rPr>
          <w:sz w:val="23"/>
        </w:rPr>
        <w:t>________________________________</w:t>
      </w:r>
      <w:bookmarkStart w:id="10" w:name="_GoBack"/>
      <w:bookmarkEnd w:id="10"/>
      <w:r w:rsidR="0021697B">
        <w:rPr>
          <w:sz w:val="23"/>
        </w:rPr>
        <w:t>)</w:t>
      </w:r>
      <w:r>
        <w:rPr>
          <w:sz w:val="23"/>
        </w:rPr>
        <w:t>?………./………./……….</w:t>
      </w:r>
    </w:p>
    <w:bookmarkEnd w:id="9"/>
    <w:p w:rsidR="002D4930" w:rsidRDefault="002D4930">
      <w:pPr>
        <w:pStyle w:val="ReportQuestion"/>
        <w:spacing w:before="120"/>
        <w:ind w:left="720" w:hanging="720"/>
        <w:rPr>
          <w:sz w:val="23"/>
        </w:rPr>
      </w:pPr>
      <w:r>
        <w:rPr>
          <w:sz w:val="23"/>
        </w:rPr>
        <w:t>2.</w:t>
      </w:r>
      <w:r>
        <w:rPr>
          <w:sz w:val="23"/>
        </w:rPr>
        <w:tab/>
        <w:t>Has the veteran ever had a head injury which has caused a skull fracture, concussion, loss of consciousness, post-traumatic amnesia, cerebral laceration, cerebral contusion or other intracranial injury?</w:t>
      </w:r>
    </w:p>
    <w:p w:rsidR="002D4930" w:rsidRDefault="002D4930">
      <w:pPr>
        <w:pStyle w:val="ReportCheckbox"/>
        <w:rPr>
          <w:i/>
          <w:sz w:val="23"/>
        </w:rPr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  <w:sz w:val="23"/>
        </w:rPr>
        <w:t xml:space="preserve">No - </w:t>
      </w:r>
      <w:r>
        <w:rPr>
          <w:i/>
          <w:sz w:val="23"/>
        </w:rPr>
        <w:t>Please sign the form and return it to the Department</w:t>
      </w:r>
    </w:p>
    <w:p w:rsidR="002D4930" w:rsidRDefault="002D4930">
      <w:pPr>
        <w:pStyle w:val="ReportCheckbox"/>
        <w:spacing w:after="120"/>
        <w:ind w:left="1134"/>
        <w:rPr>
          <w:sz w:val="23"/>
        </w:rPr>
      </w:pPr>
      <w:r>
        <w:rPr>
          <w:rFonts w:ascii="Wingdings" w:hAnsi="Wingdings"/>
          <w:sz w:val="31"/>
        </w:rPr>
        <w:t></w:t>
      </w:r>
      <w:r>
        <w:rPr>
          <w:sz w:val="23"/>
        </w:rPr>
        <w:tab/>
      </w:r>
      <w:r>
        <w:rPr>
          <w:b/>
          <w:sz w:val="23"/>
        </w:rPr>
        <w:t xml:space="preserve">Yes </w:t>
      </w:r>
      <w:r>
        <w:rPr>
          <w:sz w:val="23"/>
        </w:rPr>
        <w:t>- Please provide details: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</w:p>
        </w:tc>
      </w:tr>
    </w:tbl>
    <w:p w:rsidR="002D4930" w:rsidRDefault="002D4930">
      <w:pPr>
        <w:pStyle w:val="ReportQuestion"/>
        <w:spacing w:before="120"/>
        <w:ind w:left="562" w:hanging="562"/>
        <w:rPr>
          <w:sz w:val="23"/>
        </w:rPr>
      </w:pPr>
      <w:r>
        <w:rPr>
          <w:sz w:val="23"/>
        </w:rPr>
        <w:t>3.</w:t>
      </w:r>
      <w:r>
        <w:rPr>
          <w:sz w:val="23"/>
        </w:rPr>
        <w:tab/>
        <w:t xml:space="preserve">When did the injury occur? </w:t>
      </w:r>
      <w:r>
        <w:rPr>
          <w:i/>
          <w:sz w:val="23"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</w:tbl>
    <w:p w:rsidR="002D4930" w:rsidRDefault="002D4930">
      <w:pPr>
        <w:pStyle w:val="ReportQuestion"/>
        <w:spacing w:before="120"/>
        <w:rPr>
          <w:sz w:val="23"/>
        </w:rPr>
      </w:pPr>
      <w:r>
        <w:rPr>
          <w:sz w:val="23"/>
        </w:rPr>
        <w:t>4.</w:t>
      </w:r>
      <w:r>
        <w:rPr>
          <w:sz w:val="23"/>
        </w:rPr>
        <w:tab/>
        <w:t xml:space="preserve">Please describe how the injury happened.  </w:t>
      </w:r>
      <w:r>
        <w:rPr>
          <w:i/>
          <w:sz w:val="23"/>
        </w:rPr>
        <w:t xml:space="preserve">(If the injury occurred as a consequence of another medical condition, </w:t>
      </w:r>
      <w:proofErr w:type="spellStart"/>
      <w:r>
        <w:rPr>
          <w:i/>
          <w:sz w:val="23"/>
        </w:rPr>
        <w:t>eg</w:t>
      </w:r>
      <w:proofErr w:type="spellEnd"/>
      <w:r>
        <w:rPr>
          <w:i/>
          <w:sz w:val="23"/>
        </w:rPr>
        <w:t xml:space="preserve"> a fall because of epilepsy, please identify the other medical condition)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4930" w:rsidRDefault="002D4930">
            <w:pPr>
              <w:pStyle w:val="ReportAnswerBox"/>
              <w:rPr>
                <w:sz w:val="23"/>
              </w:rPr>
            </w:pPr>
          </w:p>
        </w:tc>
      </w:tr>
    </w:tbl>
    <w:p w:rsidR="002D4930" w:rsidRDefault="002D4930">
      <w:pPr>
        <w:rPr>
          <w:sz w:val="8"/>
        </w:rPr>
      </w:pPr>
    </w:p>
    <w:p w:rsidR="002D4930" w:rsidRDefault="002D4930">
      <w:pPr>
        <w:pStyle w:val="ReportSection"/>
        <w:framePr w:hSpace="181" w:wrap="notBeside" w:hAnchor="margin" w:yAlign="bottom"/>
        <w:rPr>
          <w:sz w:val="27"/>
        </w:rPr>
      </w:pPr>
      <w:bookmarkStart w:id="11" w:name="StartHere"/>
      <w:bookmarkStart w:id="12" w:name="SignatureBlock"/>
      <w:bookmarkEnd w:id="11"/>
      <w:r>
        <w:rPr>
          <w:sz w:val="27"/>
        </w:rP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2D4930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Signature</w:t>
            </w:r>
          </w:p>
        </w:tc>
      </w:tr>
      <w:tr w:rsidR="002D493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2D493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4930" w:rsidRDefault="002D493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930" w:rsidRDefault="002D4930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bookmarkEnd w:id="12"/>
    </w:tbl>
    <w:p w:rsidR="002D4930" w:rsidRDefault="002D4930">
      <w:pPr>
        <w:rPr>
          <w:sz w:val="12"/>
        </w:rPr>
      </w:pPr>
    </w:p>
    <w:sectPr w:rsidR="002D4930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14" w:rsidRDefault="00460514">
      <w:r>
        <w:separator/>
      </w:r>
    </w:p>
  </w:endnote>
  <w:endnote w:type="continuationSeparator" w:id="0">
    <w:p w:rsidR="00460514" w:rsidRDefault="0046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E4C8D9D-9739-4021-90FC-1B5E812BF95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30" w:rsidRDefault="002D4930">
    <w:pPr>
      <w:pStyle w:val="ReportFooter"/>
      <w:rPr>
        <w:sz w:val="15"/>
      </w:rPr>
    </w:pPr>
    <w:r>
      <w:rPr>
        <w:sz w:val="15"/>
      </w:rPr>
      <w:fldChar w:fldCharType="begin"/>
    </w:r>
    <w:r>
      <w:rPr>
        <w:sz w:val="15"/>
      </w:rPr>
      <w:instrText xml:space="preserve">keywords </w:instrText>
    </w:r>
    <w:r>
      <w:rPr>
        <w:sz w:val="15"/>
      </w:rPr>
      <w:fldChar w:fldCharType="end"/>
    </w:r>
    <w:r>
      <w:rPr>
        <w:sz w:val="15"/>
      </w:rPr>
      <w:tab/>
      <w:t>CSMG010MR9116 08/04/97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14" w:rsidRDefault="00460514">
      <w:r>
        <w:separator/>
      </w:r>
    </w:p>
  </w:footnote>
  <w:footnote w:type="continuationSeparator" w:id="0">
    <w:p w:rsidR="00460514" w:rsidRDefault="0046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30" w:rsidRDefault="002D4930">
    <w:pPr>
      <w:pStyle w:val="Header"/>
      <w:rPr>
        <w:sz w:val="19"/>
      </w:rPr>
    </w:pPr>
    <w:r>
      <w:rPr>
        <w:sz w:val="19"/>
      </w:rPr>
      <w:tab/>
      <w:t>Folio:</w:t>
    </w:r>
    <w:r>
      <w:rPr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30"/>
    <w:rsid w:val="0021697B"/>
    <w:rsid w:val="002D4930"/>
    <w:rsid w:val="00460514"/>
    <w:rsid w:val="005E43D7"/>
    <w:rsid w:val="00695D70"/>
    <w:rsid w:val="009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head injury</vt:lpstr>
    </vt:vector>
  </TitlesOfParts>
  <Company>SoftLaw Corporation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head injury</dc:title>
  <dc:subject>Questionnaires</dc:subject>
  <dc:creator>SoftLaw Corporation</dc:creator>
  <cp:lastModifiedBy>CMANGN</cp:lastModifiedBy>
  <cp:revision>4</cp:revision>
  <cp:lastPrinted>2015-06-10T04:53:00Z</cp:lastPrinted>
  <dcterms:created xsi:type="dcterms:W3CDTF">2015-05-04T22:38:00Z</dcterms:created>
  <dcterms:modified xsi:type="dcterms:W3CDTF">2015-06-10T04:54:00Z</dcterms:modified>
</cp:coreProperties>
</file>