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F1" w:rsidRDefault="00510EF1">
      <w:pPr>
        <w:framePr w:hSpace="181" w:wrap="notBeside" w:vAnchor="page" w:hAnchor="margin" w:x="1" w:y="747"/>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10EF1" w:rsidRDefault="00510EF1">
      <w:pPr>
        <w:pStyle w:val="ReportTitle"/>
      </w:pPr>
      <w:bookmarkStart w:id="0" w:name="ReportType"/>
      <w:bookmarkStart w:id="1" w:name="QuestionnaireTitle"/>
      <w:bookmarkStart w:id="2" w:name="DVAHead"/>
      <w:bookmarkEnd w:id="0"/>
      <w:r>
        <w:t xml:space="preserve">Medical Report - </w:t>
      </w:r>
      <w:bookmarkStart w:id="3" w:name="Contention"/>
      <w:bookmarkEnd w:id="3"/>
      <w:r>
        <w:t>Thoracic Intervertebral Disc Prolapse</w:t>
      </w:r>
      <w:bookmarkEnd w:id="1"/>
    </w:p>
    <w:p w:rsidR="00510EF1" w:rsidRDefault="00510EF1">
      <w:pPr>
        <w:pStyle w:val="ReportTitle"/>
      </w:pPr>
      <w:bookmarkStart w:id="4" w:name="Condition"/>
      <w:bookmarkStart w:id="5" w:name="QuestionnaireConditi"/>
      <w:bookmarkEnd w:id="4"/>
      <w:r>
        <w:t>Thoracic Spondylosis</w:t>
      </w:r>
      <w:bookmarkEnd w:id="5"/>
    </w:p>
    <w:p w:rsidR="00510EF1" w:rsidRDefault="00510EF1">
      <w:pPr>
        <w:pStyle w:val="ReportPrivacy"/>
      </w:pPr>
      <w:bookmarkStart w:id="6" w:name="Disclaimer"/>
      <w:bookmarkEnd w:id="2"/>
      <w:r>
        <w:t xml:space="preserve">The information you provide on this form will assist in deciding eligibility for benefits under the Veterans' Entitlements Act </w:t>
      </w:r>
      <w:r w:rsidR="006E0B81">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510EF1" w:rsidRDefault="00510EF1">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10EF1">
        <w:tblPrEx>
          <w:tblCellMar>
            <w:top w:w="0" w:type="dxa"/>
            <w:bottom w:w="0" w:type="dxa"/>
          </w:tblCellMar>
        </w:tblPrEx>
        <w:trPr>
          <w:gridAfter w:val="1"/>
          <w:wAfter w:w="15" w:type="dxa"/>
          <w:cantSplit/>
        </w:trPr>
        <w:tc>
          <w:tcPr>
            <w:tcW w:w="3040" w:type="dxa"/>
            <w:tcBorders>
              <w:top w:val="nil"/>
              <w:left w:val="nil"/>
              <w:bottom w:val="nil"/>
              <w:right w:val="nil"/>
            </w:tcBorders>
          </w:tcPr>
          <w:p w:rsidR="00510EF1" w:rsidRDefault="00510EF1">
            <w:pPr>
              <w:rPr>
                <w:b/>
              </w:rPr>
            </w:pPr>
            <w:r>
              <w:rPr>
                <w:b/>
              </w:rPr>
              <w:t>Surname</w:t>
            </w:r>
          </w:p>
        </w:tc>
        <w:tc>
          <w:tcPr>
            <w:tcW w:w="270" w:type="dxa"/>
            <w:tcBorders>
              <w:top w:val="nil"/>
              <w:left w:val="nil"/>
              <w:bottom w:val="nil"/>
              <w:right w:val="nil"/>
            </w:tcBorders>
          </w:tcPr>
          <w:p w:rsidR="00510EF1" w:rsidRDefault="00510EF1">
            <w:pPr>
              <w:rPr>
                <w:b/>
              </w:rPr>
            </w:pPr>
          </w:p>
        </w:tc>
        <w:tc>
          <w:tcPr>
            <w:tcW w:w="3557" w:type="dxa"/>
            <w:gridSpan w:val="2"/>
            <w:tcBorders>
              <w:top w:val="nil"/>
              <w:left w:val="nil"/>
              <w:bottom w:val="nil"/>
              <w:right w:val="nil"/>
            </w:tcBorders>
          </w:tcPr>
          <w:p w:rsidR="00510EF1" w:rsidRDefault="00510EF1">
            <w:pPr>
              <w:rPr>
                <w:b/>
              </w:rPr>
            </w:pPr>
            <w:r>
              <w:rPr>
                <w:b/>
              </w:rPr>
              <w:t>Given Names</w:t>
            </w:r>
          </w:p>
        </w:tc>
        <w:tc>
          <w:tcPr>
            <w:tcW w:w="283" w:type="dxa"/>
            <w:gridSpan w:val="2"/>
            <w:tcBorders>
              <w:top w:val="nil"/>
              <w:left w:val="nil"/>
              <w:bottom w:val="nil"/>
              <w:right w:val="nil"/>
            </w:tcBorders>
          </w:tcPr>
          <w:p w:rsidR="00510EF1" w:rsidRDefault="00510EF1">
            <w:pPr>
              <w:rPr>
                <w:b/>
              </w:rPr>
            </w:pPr>
          </w:p>
        </w:tc>
        <w:tc>
          <w:tcPr>
            <w:tcW w:w="2836" w:type="dxa"/>
            <w:gridSpan w:val="2"/>
            <w:tcBorders>
              <w:top w:val="nil"/>
              <w:left w:val="nil"/>
              <w:bottom w:val="nil"/>
              <w:right w:val="nil"/>
            </w:tcBorders>
          </w:tcPr>
          <w:p w:rsidR="00510EF1" w:rsidRDefault="00510EF1">
            <w:pPr>
              <w:rPr>
                <w:b/>
              </w:rPr>
            </w:pPr>
            <w:r>
              <w:rPr>
                <w:b/>
              </w:rPr>
              <w:t>DVA File Number</w:t>
            </w:r>
          </w:p>
        </w:tc>
      </w:tr>
      <w:tr w:rsidR="00510EF1">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510EF1" w:rsidRDefault="00510EF1">
            <w:pPr>
              <w:pStyle w:val="ReportVeteran"/>
            </w:pPr>
          </w:p>
        </w:tc>
        <w:tc>
          <w:tcPr>
            <w:tcW w:w="284" w:type="dxa"/>
            <w:gridSpan w:val="2"/>
            <w:tcBorders>
              <w:top w:val="nil"/>
              <w:left w:val="nil"/>
              <w:bottom w:val="nil"/>
              <w:right w:val="nil"/>
            </w:tcBorders>
          </w:tcPr>
          <w:p w:rsidR="00510EF1" w:rsidRDefault="00510EF1">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10EF1" w:rsidRDefault="00510EF1">
            <w:pPr>
              <w:pStyle w:val="ReportVeteran"/>
            </w:pPr>
          </w:p>
        </w:tc>
        <w:tc>
          <w:tcPr>
            <w:tcW w:w="284" w:type="dxa"/>
            <w:gridSpan w:val="2"/>
            <w:tcBorders>
              <w:top w:val="nil"/>
              <w:left w:val="nil"/>
              <w:bottom w:val="nil"/>
              <w:right w:val="nil"/>
            </w:tcBorders>
          </w:tcPr>
          <w:p w:rsidR="00510EF1" w:rsidRDefault="00510EF1">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10EF1" w:rsidRDefault="00510EF1">
            <w:pPr>
              <w:pStyle w:val="ReportVeteran"/>
            </w:pPr>
            <w:bookmarkStart w:id="7" w:name="_GoBack"/>
            <w:bookmarkEnd w:id="7"/>
          </w:p>
        </w:tc>
      </w:tr>
    </w:tbl>
    <w:p w:rsidR="00510EF1" w:rsidRDefault="00510EF1">
      <w:pPr>
        <w:pStyle w:val="ReportSection"/>
      </w:pPr>
      <w:r>
        <w:t>Report Detail</w:t>
      </w:r>
    </w:p>
    <w:p w:rsidR="00510EF1" w:rsidRDefault="00510EF1">
      <w:pPr>
        <w:spacing w:before="120"/>
        <w:rPr>
          <w:sz w:val="23"/>
        </w:rPr>
      </w:pPr>
      <w:bookmarkStart w:id="8" w:name="ReportBody"/>
      <w:bookmarkEnd w:id="8"/>
      <w:r>
        <w:rPr>
          <w:sz w:val="23"/>
        </w:rPr>
        <w:t>A claim for service related compensation in respect of the abovenamed leads the Department to consider whether thoracic intervertebral disc prolapse could be a factor in the development of thoracic spondylosis in this case. Would you please provide the following information:</w:t>
      </w:r>
    </w:p>
    <w:p w:rsidR="00510EF1" w:rsidRDefault="00510EF1">
      <w:pPr>
        <w:spacing w:before="240" w:after="120"/>
        <w:ind w:left="567" w:hanging="567"/>
        <w:rPr>
          <w:sz w:val="23"/>
        </w:rPr>
      </w:pPr>
      <w:r>
        <w:rPr>
          <w:sz w:val="23"/>
        </w:rPr>
        <w:t>1.</w:t>
      </w:r>
      <w:r>
        <w:rPr>
          <w:sz w:val="23"/>
        </w:rPr>
        <w:tab/>
        <w:t>When was the clinical onset of thoracic spondylosis?………./………./……….</w:t>
      </w:r>
    </w:p>
    <w:p w:rsidR="00510EF1" w:rsidRDefault="00510EF1">
      <w:pPr>
        <w:spacing w:before="120" w:after="120"/>
        <w:ind w:left="567" w:hanging="567"/>
        <w:rPr>
          <w:sz w:val="23"/>
        </w:rPr>
      </w:pPr>
      <w:r>
        <w:rPr>
          <w:sz w:val="23"/>
        </w:rPr>
        <w:t>2.</w:t>
      </w:r>
      <w:r>
        <w:rPr>
          <w:sz w:val="23"/>
        </w:rPr>
        <w:tab/>
        <w:t xml:space="preserve">Has the veteran </w:t>
      </w:r>
      <w:r w:rsidR="0048455C">
        <w:rPr>
          <w:sz w:val="23"/>
        </w:rPr>
        <w:t xml:space="preserve">ever had </w:t>
      </w:r>
      <w:r>
        <w:rPr>
          <w:sz w:val="23"/>
        </w:rPr>
        <w:t>a thoracic intervertebral disc prolapse at any time?</w:t>
      </w:r>
    </w:p>
    <w:p w:rsidR="00510EF1" w:rsidRDefault="00510EF1">
      <w:pPr>
        <w:spacing w:before="120"/>
        <w:ind w:left="1135" w:hanging="567"/>
        <w:rPr>
          <w:i/>
          <w:sz w:val="23"/>
        </w:rPr>
      </w:pPr>
      <w:r>
        <w:rPr>
          <w:rFonts w:ascii="Wingdings" w:hAnsi="Wingdings"/>
          <w:sz w:val="30"/>
        </w:rPr>
        <w:t></w:t>
      </w:r>
      <w:r>
        <w:rPr>
          <w:rFonts w:ascii="Wingdings" w:hAnsi="Wingdings"/>
          <w:sz w:val="30"/>
        </w:rPr>
        <w:tab/>
      </w:r>
      <w:r>
        <w:rPr>
          <w:b/>
          <w:sz w:val="23"/>
        </w:rPr>
        <w:t xml:space="preserve">No - </w:t>
      </w:r>
      <w:r>
        <w:rPr>
          <w:i/>
          <w:sz w:val="23"/>
        </w:rPr>
        <w:t>Please sign the form and return it to the Department.</w:t>
      </w:r>
    </w:p>
    <w:p w:rsidR="00510EF1" w:rsidRDefault="00510EF1">
      <w:pPr>
        <w:spacing w:before="120" w:after="120"/>
        <w:ind w:left="1134" w:hanging="567"/>
        <w:rPr>
          <w:b/>
          <w:sz w:val="23"/>
        </w:rPr>
      </w:pPr>
      <w:r>
        <w:rPr>
          <w:rFonts w:ascii="Wingdings" w:hAnsi="Wingdings"/>
          <w:sz w:val="30"/>
        </w:rPr>
        <w:t></w:t>
      </w:r>
      <w:r>
        <w:rPr>
          <w:sz w:val="23"/>
        </w:rPr>
        <w:tab/>
      </w:r>
      <w:r>
        <w:rPr>
          <w:b/>
          <w:sz w:val="23"/>
        </w:rPr>
        <w:t>Yes</w:t>
      </w:r>
    </w:p>
    <w:p w:rsidR="00510EF1" w:rsidRDefault="00510EF1">
      <w:pPr>
        <w:spacing w:before="120" w:after="120"/>
        <w:ind w:left="562" w:hanging="562"/>
        <w:rPr>
          <w:sz w:val="23"/>
        </w:rPr>
      </w:pPr>
      <w:r>
        <w:rPr>
          <w:sz w:val="23"/>
        </w:rPr>
        <w:br w:type="page"/>
      </w:r>
      <w:r>
        <w:rPr>
          <w:sz w:val="23"/>
        </w:rPr>
        <w:lastRenderedPageBreak/>
        <w:t>3.</w:t>
      </w:r>
      <w:r>
        <w:rPr>
          <w:sz w:val="23"/>
        </w:rPr>
        <w:tab/>
        <w:t>What levels of the thoracic spine (T1-T12) are affected by spondylosis?</w:t>
      </w:r>
    </w:p>
    <w:tbl>
      <w:tblPr>
        <w:tblW w:w="0" w:type="auto"/>
        <w:tblInd w:w="107" w:type="dxa"/>
        <w:tblLayout w:type="fixed"/>
        <w:tblCellMar>
          <w:left w:w="107" w:type="dxa"/>
          <w:right w:w="107" w:type="dxa"/>
        </w:tblCellMar>
        <w:tblLook w:val="0000" w:firstRow="0" w:lastRow="0" w:firstColumn="0" w:lastColumn="0" w:noHBand="0" w:noVBand="0"/>
      </w:tblPr>
      <w:tblGrid>
        <w:gridCol w:w="1134"/>
        <w:gridCol w:w="3096"/>
        <w:gridCol w:w="23"/>
        <w:gridCol w:w="2126"/>
        <w:gridCol w:w="3544"/>
      </w:tblGrid>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spacing w:before="120" w:after="120"/>
              <w:jc w:val="center"/>
              <w:rPr>
                <w:b/>
                <w:sz w:val="23"/>
              </w:rPr>
            </w:pPr>
            <w:r>
              <w:rPr>
                <w:b/>
                <w:sz w:val="23"/>
              </w:rPr>
              <w:t>Level</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20" w:after="120"/>
              <w:jc w:val="center"/>
              <w:rPr>
                <w:b/>
                <w:sz w:val="23"/>
              </w:rPr>
            </w:pPr>
            <w:r>
              <w:rPr>
                <w:b/>
                <w:sz w:val="23"/>
              </w:rPr>
              <w:t>Spondylosis present</w:t>
            </w: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20" w:after="120"/>
              <w:jc w:val="center"/>
              <w:rPr>
                <w:b/>
                <w:sz w:val="23"/>
              </w:rPr>
            </w:pPr>
            <w:r>
              <w:rPr>
                <w:b/>
                <w:sz w:val="23"/>
              </w:rPr>
              <w:t>Date of onset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20" w:after="120"/>
              <w:jc w:val="center"/>
              <w:rPr>
                <w:b/>
                <w:sz w:val="23"/>
              </w:rPr>
            </w:pPr>
            <w:r>
              <w:rPr>
                <w:b/>
                <w:sz w:val="23"/>
              </w:rPr>
              <w:t>Date of permanent worsening* (if applicable)</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T1</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T2</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T3</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T4</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T5</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T6</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T7</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T8</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T9</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8647"/>
                <w:tab w:val="left" w:pos="9214"/>
              </w:tabs>
              <w:spacing w:before="180" w:after="180"/>
              <w:jc w:val="center"/>
              <w:rPr>
                <w:sz w:val="23"/>
              </w:rPr>
            </w:pPr>
            <w:r>
              <w:rPr>
                <w:sz w:val="23"/>
              </w:rPr>
              <w:t>T10</w:t>
            </w:r>
          </w:p>
        </w:tc>
        <w:tc>
          <w:tcPr>
            <w:tcW w:w="3119" w:type="dxa"/>
            <w:gridSpan w:val="2"/>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26"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jc w:val="center"/>
              <w:rPr>
                <w:sz w:val="23"/>
              </w:rPr>
            </w:pPr>
            <w:r>
              <w:rPr>
                <w:sz w:val="23"/>
              </w:rPr>
              <w:t>T11</w:t>
            </w:r>
          </w:p>
        </w:tc>
        <w:tc>
          <w:tcPr>
            <w:tcW w:w="3096"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49" w:type="dxa"/>
            <w:gridSpan w:val="2"/>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r w:rsidR="00510EF1">
        <w:tblPrEx>
          <w:tblCellMar>
            <w:top w:w="0" w:type="dxa"/>
            <w:bottom w:w="0" w:type="dxa"/>
          </w:tblCellMar>
        </w:tblPrEx>
        <w:tc>
          <w:tcPr>
            <w:tcW w:w="1134"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jc w:val="center"/>
              <w:rPr>
                <w:sz w:val="23"/>
              </w:rPr>
            </w:pPr>
            <w:r>
              <w:rPr>
                <w:sz w:val="23"/>
              </w:rPr>
              <w:t>T12</w:t>
            </w:r>
          </w:p>
        </w:tc>
        <w:tc>
          <w:tcPr>
            <w:tcW w:w="3096"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2149" w:type="dxa"/>
            <w:gridSpan w:val="2"/>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3544"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r>
    </w:tbl>
    <w:p w:rsidR="00510EF1" w:rsidRDefault="00510EF1">
      <w:pPr>
        <w:spacing w:before="240" w:after="120"/>
        <w:ind w:left="567" w:hanging="567"/>
        <w:rPr>
          <w:sz w:val="23"/>
        </w:rPr>
      </w:pPr>
      <w:r>
        <w:rPr>
          <w:sz w:val="23"/>
        </w:rPr>
        <w:t xml:space="preserve">* </w:t>
      </w:r>
      <w:r>
        <w:rPr>
          <w:b/>
          <w:sz w:val="23"/>
        </w:rPr>
        <w:t xml:space="preserve">Note:  </w:t>
      </w:r>
      <w:r>
        <w:rPr>
          <w:sz w:val="23"/>
        </w:rPr>
        <w:t xml:space="preserve">For the purposes of the </w:t>
      </w:r>
      <w:r>
        <w:rPr>
          <w:i/>
          <w:sz w:val="23"/>
        </w:rPr>
        <w:t xml:space="preserve">Veterans’ Entitlements Act </w:t>
      </w:r>
      <w:r>
        <w:rPr>
          <w:sz w:val="23"/>
        </w:rPr>
        <w:t>(1986), permanent worsening requires an increase in the gravity of the disease beyond its natural progression.  It excludes temporary exacerbations or any deterioration which is part of the normal course of the disease.</w:t>
      </w:r>
    </w:p>
    <w:p w:rsidR="00510EF1" w:rsidRDefault="00510EF1">
      <w:pPr>
        <w:spacing w:before="120" w:after="120"/>
        <w:ind w:left="562" w:hanging="562"/>
        <w:rPr>
          <w:sz w:val="23"/>
        </w:rPr>
      </w:pPr>
      <w:r>
        <w:rPr>
          <w:sz w:val="23"/>
        </w:rPr>
        <w:br w:type="page"/>
      </w:r>
      <w:r>
        <w:rPr>
          <w:sz w:val="23"/>
        </w:rPr>
        <w:lastRenderedPageBreak/>
        <w:t>4.</w:t>
      </w:r>
      <w:r>
        <w:rPr>
          <w:sz w:val="23"/>
        </w:rPr>
        <w:tab/>
        <w:t>At what levels of the thoracic spine has intervertebral disc prolapse occurred?</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1701"/>
        <w:gridCol w:w="5670"/>
      </w:tblGrid>
      <w:tr w:rsidR="00510EF1">
        <w:tblPrEx>
          <w:tblCellMar>
            <w:top w:w="0" w:type="dxa"/>
            <w:bottom w:w="0" w:type="dxa"/>
          </w:tblCellMar>
        </w:tblPrEx>
        <w:tc>
          <w:tcPr>
            <w:tcW w:w="2552" w:type="dxa"/>
            <w:tcBorders>
              <w:top w:val="single" w:sz="6" w:space="0" w:color="C0C0C0"/>
              <w:left w:val="single" w:sz="6" w:space="0" w:color="C0C0C0"/>
              <w:bottom w:val="single" w:sz="6" w:space="0" w:color="C0C0C0"/>
              <w:right w:val="single" w:sz="6" w:space="0" w:color="C0C0C0"/>
            </w:tcBorders>
          </w:tcPr>
          <w:p w:rsidR="00510EF1" w:rsidRDefault="00510EF1">
            <w:pPr>
              <w:spacing w:before="120" w:after="120"/>
              <w:jc w:val="center"/>
              <w:rPr>
                <w:b/>
                <w:sz w:val="23"/>
              </w:rPr>
            </w:pPr>
            <w:r>
              <w:rPr>
                <w:b/>
                <w:sz w:val="23"/>
              </w:rPr>
              <w:t>Level of disc prolapse</w:t>
            </w:r>
          </w:p>
        </w:tc>
        <w:tc>
          <w:tcPr>
            <w:tcW w:w="1701"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20" w:after="120"/>
              <w:jc w:val="center"/>
              <w:rPr>
                <w:b/>
                <w:sz w:val="23"/>
              </w:rPr>
            </w:pPr>
            <w:r>
              <w:rPr>
                <w:b/>
                <w:sz w:val="23"/>
              </w:rPr>
              <w:t>Date of disc prolapse</w:t>
            </w:r>
          </w:p>
        </w:tc>
        <w:tc>
          <w:tcPr>
            <w:tcW w:w="5670"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20" w:after="120"/>
              <w:jc w:val="center"/>
              <w:rPr>
                <w:b/>
                <w:sz w:val="23"/>
              </w:rPr>
            </w:pPr>
            <w:r>
              <w:rPr>
                <w:b/>
                <w:sz w:val="23"/>
              </w:rPr>
              <w:t>Cause of prolapse if known</w:t>
            </w:r>
          </w:p>
        </w:tc>
      </w:tr>
      <w:tr w:rsidR="00510EF1">
        <w:tblPrEx>
          <w:tblCellMar>
            <w:top w:w="0" w:type="dxa"/>
            <w:bottom w:w="0" w:type="dxa"/>
          </w:tblCellMar>
        </w:tblPrEx>
        <w:tc>
          <w:tcPr>
            <w:tcW w:w="2552"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1701"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5670"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r>
      <w:tr w:rsidR="00510EF1">
        <w:tblPrEx>
          <w:tblCellMar>
            <w:top w:w="0" w:type="dxa"/>
            <w:bottom w:w="0" w:type="dxa"/>
          </w:tblCellMar>
        </w:tblPrEx>
        <w:tc>
          <w:tcPr>
            <w:tcW w:w="2552"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1701"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5670"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r>
      <w:tr w:rsidR="00510EF1">
        <w:tblPrEx>
          <w:tblCellMar>
            <w:top w:w="0" w:type="dxa"/>
            <w:bottom w:w="0" w:type="dxa"/>
          </w:tblCellMar>
        </w:tblPrEx>
        <w:tc>
          <w:tcPr>
            <w:tcW w:w="2552"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1701"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5670"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r>
      <w:tr w:rsidR="00510EF1">
        <w:tblPrEx>
          <w:tblCellMar>
            <w:top w:w="0" w:type="dxa"/>
            <w:bottom w:w="0" w:type="dxa"/>
          </w:tblCellMar>
        </w:tblPrEx>
        <w:tc>
          <w:tcPr>
            <w:tcW w:w="2552"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1701"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5670"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r>
      <w:tr w:rsidR="00510EF1">
        <w:tblPrEx>
          <w:tblCellMar>
            <w:top w:w="0" w:type="dxa"/>
            <w:bottom w:w="0" w:type="dxa"/>
          </w:tblCellMar>
        </w:tblPrEx>
        <w:tc>
          <w:tcPr>
            <w:tcW w:w="2552"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1701"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5670"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r>
      <w:tr w:rsidR="00510EF1">
        <w:tblPrEx>
          <w:tblCellMar>
            <w:top w:w="0" w:type="dxa"/>
            <w:bottom w:w="0" w:type="dxa"/>
          </w:tblCellMar>
        </w:tblPrEx>
        <w:tc>
          <w:tcPr>
            <w:tcW w:w="2552"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c>
          <w:tcPr>
            <w:tcW w:w="1701" w:type="dxa"/>
            <w:tcBorders>
              <w:top w:val="single" w:sz="6" w:space="0" w:color="C0C0C0"/>
              <w:left w:val="single" w:sz="6" w:space="0" w:color="C0C0C0"/>
              <w:bottom w:val="single" w:sz="6" w:space="0" w:color="C0C0C0"/>
              <w:right w:val="single" w:sz="6" w:space="0" w:color="C0C0C0"/>
            </w:tcBorders>
          </w:tcPr>
          <w:p w:rsidR="00510EF1" w:rsidRDefault="00510EF1">
            <w:pPr>
              <w:tabs>
                <w:tab w:val="left" w:pos="454"/>
                <w:tab w:val="left" w:pos="907"/>
              </w:tabs>
              <w:spacing w:before="180" w:after="180"/>
              <w:jc w:val="center"/>
              <w:rPr>
                <w:sz w:val="23"/>
              </w:rPr>
            </w:pPr>
            <w:r>
              <w:rPr>
                <w:sz w:val="23"/>
              </w:rPr>
              <w:tab/>
              <w:t>/</w:t>
            </w:r>
            <w:r>
              <w:rPr>
                <w:sz w:val="23"/>
              </w:rPr>
              <w:tab/>
              <w:t>/</w:t>
            </w:r>
          </w:p>
        </w:tc>
        <w:tc>
          <w:tcPr>
            <w:tcW w:w="5670" w:type="dxa"/>
            <w:tcBorders>
              <w:top w:val="single" w:sz="6" w:space="0" w:color="C0C0C0"/>
              <w:left w:val="single" w:sz="6" w:space="0" w:color="C0C0C0"/>
              <w:bottom w:val="single" w:sz="6" w:space="0" w:color="C0C0C0"/>
              <w:right w:val="single" w:sz="6" w:space="0" w:color="C0C0C0"/>
            </w:tcBorders>
          </w:tcPr>
          <w:p w:rsidR="00510EF1" w:rsidRDefault="00510EF1">
            <w:pPr>
              <w:spacing w:before="180" w:after="180"/>
              <w:rPr>
                <w:sz w:val="23"/>
              </w:rPr>
            </w:pPr>
          </w:p>
        </w:tc>
      </w:tr>
    </w:tbl>
    <w:p w:rsidR="00510EF1" w:rsidRDefault="00510EF1">
      <w:pPr>
        <w:rPr>
          <w:sz w:val="16"/>
        </w:rPr>
      </w:pPr>
    </w:p>
    <w:p w:rsidR="00510EF1" w:rsidRDefault="00510EF1">
      <w:pPr>
        <w:pStyle w:val="ReportSection"/>
        <w:framePr w:hSpace="181" w:wrap="notBeside" w:hAnchor="margin" w:yAlign="bottom"/>
      </w:pPr>
      <w:bookmarkStart w:id="9" w:name="StartHere"/>
      <w:bookmarkStart w:id="10" w:name="SignatureBlock"/>
      <w:bookmarkEnd w:id="9"/>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510EF1">
        <w:tblPrEx>
          <w:tblCellMar>
            <w:top w:w="0" w:type="dxa"/>
            <w:bottom w:w="0" w:type="dxa"/>
          </w:tblCellMar>
        </w:tblPrEx>
        <w:trPr>
          <w:cantSplit/>
        </w:trPr>
        <w:tc>
          <w:tcPr>
            <w:tcW w:w="4854" w:type="dxa"/>
            <w:tcBorders>
              <w:top w:val="nil"/>
              <w:left w:val="nil"/>
              <w:bottom w:val="nil"/>
              <w:right w:val="nil"/>
            </w:tcBorders>
          </w:tcPr>
          <w:p w:rsidR="00510EF1" w:rsidRDefault="00510EF1">
            <w:pPr>
              <w:framePr w:hSpace="181" w:wrap="notBeside" w:hAnchor="margin" w:yAlign="bottom"/>
              <w:rPr>
                <w:b/>
              </w:rPr>
            </w:pPr>
            <w:r>
              <w:rPr>
                <w:b/>
              </w:rPr>
              <w:t>Stamp</w:t>
            </w:r>
          </w:p>
        </w:tc>
        <w:tc>
          <w:tcPr>
            <w:tcW w:w="270" w:type="dxa"/>
            <w:tcBorders>
              <w:top w:val="nil"/>
              <w:left w:val="nil"/>
              <w:bottom w:val="nil"/>
              <w:right w:val="nil"/>
            </w:tcBorders>
          </w:tcPr>
          <w:p w:rsidR="00510EF1" w:rsidRDefault="00510EF1">
            <w:pPr>
              <w:framePr w:hSpace="181" w:wrap="notBeside" w:hAnchor="margin" w:yAlign="bottom"/>
            </w:pPr>
          </w:p>
        </w:tc>
        <w:tc>
          <w:tcPr>
            <w:tcW w:w="4833" w:type="dxa"/>
            <w:tcBorders>
              <w:top w:val="nil"/>
              <w:left w:val="nil"/>
              <w:bottom w:val="nil"/>
              <w:right w:val="nil"/>
            </w:tcBorders>
          </w:tcPr>
          <w:p w:rsidR="00510EF1" w:rsidRDefault="00510EF1">
            <w:pPr>
              <w:framePr w:hSpace="181" w:wrap="notBeside" w:hAnchor="margin" w:yAlign="bottom"/>
            </w:pPr>
          </w:p>
        </w:tc>
      </w:tr>
      <w:tr w:rsidR="00510EF1">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510EF1" w:rsidRDefault="00510EF1">
            <w:pPr>
              <w:framePr w:hSpace="181" w:wrap="notBeside" w:hAnchor="margin" w:yAlign="bottom"/>
            </w:pPr>
          </w:p>
        </w:tc>
        <w:tc>
          <w:tcPr>
            <w:tcW w:w="270" w:type="dxa"/>
            <w:tcBorders>
              <w:top w:val="nil"/>
              <w:left w:val="nil"/>
              <w:bottom w:val="nil"/>
              <w:right w:val="nil"/>
            </w:tcBorders>
          </w:tcPr>
          <w:p w:rsidR="00510EF1" w:rsidRDefault="00510EF1">
            <w:pPr>
              <w:framePr w:hSpace="181" w:wrap="notBeside" w:hAnchor="margin" w:yAlign="bottom"/>
            </w:pPr>
          </w:p>
        </w:tc>
        <w:tc>
          <w:tcPr>
            <w:tcW w:w="4833" w:type="dxa"/>
            <w:tcBorders>
              <w:top w:val="nil"/>
              <w:left w:val="nil"/>
              <w:bottom w:val="nil"/>
              <w:right w:val="nil"/>
            </w:tcBorders>
          </w:tcPr>
          <w:p w:rsidR="00510EF1" w:rsidRDefault="00510EF1">
            <w:pPr>
              <w:framePr w:hSpace="181" w:wrap="notBeside" w:hAnchor="margin" w:yAlign="bottom"/>
            </w:pPr>
          </w:p>
        </w:tc>
      </w:tr>
      <w:tr w:rsidR="00510EF1">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510EF1" w:rsidRDefault="00510EF1">
            <w:pPr>
              <w:framePr w:hSpace="181" w:wrap="notBeside" w:hAnchor="margin" w:yAlign="bottom"/>
            </w:pPr>
          </w:p>
        </w:tc>
        <w:tc>
          <w:tcPr>
            <w:tcW w:w="270" w:type="dxa"/>
            <w:tcBorders>
              <w:top w:val="nil"/>
              <w:left w:val="nil"/>
              <w:bottom w:val="nil"/>
              <w:right w:val="nil"/>
            </w:tcBorders>
          </w:tcPr>
          <w:p w:rsidR="00510EF1" w:rsidRDefault="00510EF1">
            <w:pPr>
              <w:framePr w:hSpace="181" w:wrap="notBeside" w:hAnchor="margin" w:yAlign="bottom"/>
            </w:pPr>
          </w:p>
        </w:tc>
        <w:tc>
          <w:tcPr>
            <w:tcW w:w="4833" w:type="dxa"/>
            <w:tcBorders>
              <w:top w:val="nil"/>
              <w:left w:val="nil"/>
              <w:bottom w:val="nil"/>
              <w:right w:val="nil"/>
            </w:tcBorders>
          </w:tcPr>
          <w:p w:rsidR="00510EF1" w:rsidRDefault="00510EF1">
            <w:pPr>
              <w:framePr w:hSpace="181" w:wrap="notBeside" w:hAnchor="margin" w:yAlign="bottom"/>
              <w:rPr>
                <w:b/>
              </w:rPr>
            </w:pPr>
            <w:r>
              <w:rPr>
                <w:b/>
              </w:rPr>
              <w:t>Signature</w:t>
            </w:r>
          </w:p>
        </w:tc>
      </w:tr>
      <w:tr w:rsidR="00510EF1">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510EF1" w:rsidRDefault="00510EF1">
            <w:pPr>
              <w:framePr w:hSpace="181" w:wrap="notBeside" w:hAnchor="margin" w:yAlign="bottom"/>
            </w:pPr>
          </w:p>
        </w:tc>
        <w:tc>
          <w:tcPr>
            <w:tcW w:w="270" w:type="dxa"/>
            <w:tcBorders>
              <w:top w:val="nil"/>
              <w:left w:val="nil"/>
              <w:bottom w:val="nil"/>
              <w:right w:val="nil"/>
            </w:tcBorders>
          </w:tcPr>
          <w:p w:rsidR="00510EF1" w:rsidRDefault="00510EF1">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510EF1" w:rsidRDefault="00510EF1">
            <w:pPr>
              <w:framePr w:hSpace="181" w:wrap="notBeside" w:hAnchor="margin" w:yAlign="bottom"/>
            </w:pPr>
          </w:p>
        </w:tc>
      </w:tr>
      <w:tr w:rsidR="00510EF1">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510EF1" w:rsidRDefault="00510EF1">
            <w:pPr>
              <w:framePr w:hSpace="181" w:wrap="notBeside" w:hAnchor="margin" w:yAlign="bottom"/>
            </w:pPr>
          </w:p>
        </w:tc>
        <w:tc>
          <w:tcPr>
            <w:tcW w:w="270" w:type="dxa"/>
            <w:tcBorders>
              <w:top w:val="nil"/>
              <w:left w:val="nil"/>
              <w:bottom w:val="nil"/>
              <w:right w:val="nil"/>
            </w:tcBorders>
          </w:tcPr>
          <w:p w:rsidR="00510EF1" w:rsidRDefault="00510EF1">
            <w:pPr>
              <w:framePr w:hSpace="181" w:wrap="notBeside" w:hAnchor="margin" w:yAlign="bottom"/>
            </w:pPr>
          </w:p>
        </w:tc>
        <w:tc>
          <w:tcPr>
            <w:tcW w:w="4833" w:type="dxa"/>
            <w:tcBorders>
              <w:top w:val="nil"/>
              <w:left w:val="single" w:sz="6" w:space="0" w:color="auto"/>
              <w:bottom w:val="nil"/>
              <w:right w:val="single" w:sz="12" w:space="0" w:color="auto"/>
            </w:tcBorders>
          </w:tcPr>
          <w:p w:rsidR="00510EF1" w:rsidRDefault="00510EF1">
            <w:pPr>
              <w:framePr w:hSpace="181" w:wrap="notBeside" w:hAnchor="margin" w:yAlign="bottom"/>
            </w:pPr>
          </w:p>
        </w:tc>
      </w:tr>
      <w:tr w:rsidR="00510EF1">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510EF1" w:rsidRDefault="00510EF1">
            <w:pPr>
              <w:framePr w:hSpace="181" w:wrap="notBeside" w:hAnchor="margin" w:yAlign="bottom"/>
            </w:pPr>
          </w:p>
        </w:tc>
        <w:tc>
          <w:tcPr>
            <w:tcW w:w="270" w:type="dxa"/>
            <w:tcBorders>
              <w:top w:val="nil"/>
              <w:left w:val="nil"/>
              <w:bottom w:val="nil"/>
              <w:right w:val="nil"/>
            </w:tcBorders>
          </w:tcPr>
          <w:p w:rsidR="00510EF1" w:rsidRDefault="00510EF1">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510EF1" w:rsidRDefault="00510EF1">
            <w:pPr>
              <w:framePr w:hSpace="181" w:wrap="notBeside" w:hAnchor="margin" w:yAlign="bottom"/>
              <w:tabs>
                <w:tab w:val="left" w:pos="3686"/>
                <w:tab w:val="left" w:pos="4111"/>
              </w:tabs>
            </w:pPr>
            <w:r>
              <w:tab/>
            </w:r>
            <w:r>
              <w:rPr>
                <w:b/>
              </w:rPr>
              <w:t>/</w:t>
            </w:r>
            <w:r>
              <w:rPr>
                <w:b/>
              </w:rPr>
              <w:tab/>
              <w:t>/</w:t>
            </w:r>
          </w:p>
        </w:tc>
      </w:tr>
      <w:bookmarkEnd w:id="10"/>
    </w:tbl>
    <w:p w:rsidR="00510EF1" w:rsidRDefault="00510EF1"/>
    <w:sectPr w:rsidR="00510EF1">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64" w:rsidRDefault="005F6064">
      <w:r>
        <w:separator/>
      </w:r>
    </w:p>
  </w:endnote>
  <w:endnote w:type="continuationSeparator" w:id="0">
    <w:p w:rsidR="005F6064" w:rsidRDefault="005F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D5E02C2E-6DA7-45E7-A4A4-C2F93BBC3D81}"/>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F1" w:rsidRDefault="00510EF1">
    <w:pPr>
      <w:pStyle w:val="ReportFooter"/>
    </w:pPr>
    <w:r>
      <w:fldChar w:fldCharType="begin"/>
    </w:r>
    <w:r>
      <w:instrText xml:space="preserve">keywords </w:instrText>
    </w:r>
    <w:r>
      <w:fldChar w:fldCharType="end"/>
    </w:r>
    <w:r>
      <w:tab/>
      <w:t>CSMN030MR9114 04/04/97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64" w:rsidRDefault="005F6064">
      <w:r>
        <w:separator/>
      </w:r>
    </w:p>
  </w:footnote>
  <w:footnote w:type="continuationSeparator" w:id="0">
    <w:p w:rsidR="005F6064" w:rsidRDefault="005F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F1" w:rsidRDefault="00510EF1">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F1"/>
    <w:rsid w:val="00465DF6"/>
    <w:rsid w:val="0048455C"/>
    <w:rsid w:val="00510EF1"/>
    <w:rsid w:val="005F6064"/>
    <w:rsid w:val="006E0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thoracic spondylosis - thoracic intervertebral disc prolapse</vt:lpstr>
    </vt:vector>
  </TitlesOfParts>
  <Company>SoftLaw Corporation</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thoracic spondylosis - thoracic intervertebral disc prolapse</dc:title>
  <dc:subject>Questionnaires</dc:subject>
  <dc:creator>SoftLaw Corporation</dc:creator>
  <cp:lastModifiedBy>Cgrewh</cp:lastModifiedBy>
  <cp:revision>2</cp:revision>
  <cp:lastPrinted>2000-07-06T03:18:00Z</cp:lastPrinted>
  <dcterms:created xsi:type="dcterms:W3CDTF">2015-06-10T01:03:00Z</dcterms:created>
  <dcterms:modified xsi:type="dcterms:W3CDTF">2015-06-10T01:03:00Z</dcterms:modified>
</cp:coreProperties>
</file>