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05" w:rsidRDefault="00371A05">
      <w:pPr>
        <w:framePr w:hSpace="181" w:wrap="notBeside" w:vAnchor="page" w:hAnchor="margin" w:x="1" w:y="745"/>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371A05" w:rsidRDefault="00371A05">
      <w:pPr>
        <w:pStyle w:val="ReportTitle"/>
      </w:pPr>
      <w:bookmarkStart w:id="0" w:name="ReportType"/>
      <w:bookmarkStart w:id="1" w:name="DVAHead"/>
      <w:r>
        <w:t>Medical</w:t>
      </w:r>
      <w:bookmarkEnd w:id="0"/>
      <w:r>
        <w:t xml:space="preserve"> Report - </w:t>
      </w:r>
      <w:r w:rsidR="001F27BB" w:rsidRPr="001F27BB">
        <w:t>Inability to Undertake Physical Activity</w:t>
      </w:r>
    </w:p>
    <w:p w:rsidR="00371A05" w:rsidRDefault="00371A05">
      <w:pPr>
        <w:pStyle w:val="ReportTitle"/>
      </w:pPr>
    </w:p>
    <w:p w:rsidR="00371A05" w:rsidRDefault="00371A05">
      <w:pPr>
        <w:pStyle w:val="ReportPrivacy"/>
      </w:pPr>
      <w:bookmarkStart w:id="2" w:name="Disclaimer"/>
      <w:bookmarkEnd w:id="1"/>
      <w:r>
        <w:t xml:space="preserve">The information you provide on this form will assist in deciding eligibility for benefits under the Veterans' Entitlements Act </w:t>
      </w:r>
      <w:r w:rsidR="003C16ED">
        <w:t>1986 and/or Military Rehabilitation and Compensation Act 2004.</w:t>
      </w:r>
      <w:r>
        <w:t xml:space="preserve">   In the event of an appeal against a decision, this information may be provided to the Veterans' Review Board, Administrative Appeals Tribunal or Federal Court.</w:t>
      </w:r>
    </w:p>
    <w:bookmarkEnd w:id="2"/>
    <w:p w:rsidR="00371A05" w:rsidRDefault="00371A05">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371A05">
        <w:trPr>
          <w:gridAfter w:val="1"/>
          <w:wAfter w:w="15" w:type="dxa"/>
          <w:cantSplit/>
        </w:trPr>
        <w:tc>
          <w:tcPr>
            <w:tcW w:w="3040" w:type="dxa"/>
            <w:tcBorders>
              <w:top w:val="nil"/>
              <w:left w:val="nil"/>
              <w:bottom w:val="nil"/>
              <w:right w:val="nil"/>
            </w:tcBorders>
          </w:tcPr>
          <w:p w:rsidR="00371A05" w:rsidRDefault="00371A05">
            <w:pPr>
              <w:rPr>
                <w:b/>
              </w:rPr>
            </w:pPr>
            <w:r>
              <w:rPr>
                <w:b/>
              </w:rPr>
              <w:t>Surname</w:t>
            </w:r>
          </w:p>
        </w:tc>
        <w:tc>
          <w:tcPr>
            <w:tcW w:w="270" w:type="dxa"/>
            <w:tcBorders>
              <w:top w:val="nil"/>
              <w:left w:val="nil"/>
              <w:bottom w:val="nil"/>
              <w:right w:val="nil"/>
            </w:tcBorders>
          </w:tcPr>
          <w:p w:rsidR="00371A05" w:rsidRDefault="00371A05">
            <w:pPr>
              <w:rPr>
                <w:b/>
              </w:rPr>
            </w:pPr>
          </w:p>
        </w:tc>
        <w:tc>
          <w:tcPr>
            <w:tcW w:w="3557" w:type="dxa"/>
            <w:gridSpan w:val="2"/>
            <w:tcBorders>
              <w:top w:val="nil"/>
              <w:left w:val="nil"/>
              <w:bottom w:val="nil"/>
              <w:right w:val="nil"/>
            </w:tcBorders>
          </w:tcPr>
          <w:p w:rsidR="00371A05" w:rsidRDefault="00371A05">
            <w:pPr>
              <w:rPr>
                <w:b/>
              </w:rPr>
            </w:pPr>
            <w:r>
              <w:rPr>
                <w:b/>
              </w:rPr>
              <w:t>Given Names</w:t>
            </w:r>
          </w:p>
        </w:tc>
        <w:tc>
          <w:tcPr>
            <w:tcW w:w="283" w:type="dxa"/>
            <w:gridSpan w:val="2"/>
            <w:tcBorders>
              <w:top w:val="nil"/>
              <w:left w:val="nil"/>
              <w:bottom w:val="nil"/>
              <w:right w:val="nil"/>
            </w:tcBorders>
          </w:tcPr>
          <w:p w:rsidR="00371A05" w:rsidRDefault="00371A05">
            <w:pPr>
              <w:rPr>
                <w:b/>
              </w:rPr>
            </w:pPr>
          </w:p>
        </w:tc>
        <w:tc>
          <w:tcPr>
            <w:tcW w:w="2836" w:type="dxa"/>
            <w:gridSpan w:val="2"/>
            <w:tcBorders>
              <w:top w:val="nil"/>
              <w:left w:val="nil"/>
              <w:bottom w:val="nil"/>
              <w:right w:val="nil"/>
            </w:tcBorders>
          </w:tcPr>
          <w:p w:rsidR="00371A05" w:rsidRDefault="00371A05">
            <w:pPr>
              <w:rPr>
                <w:b/>
              </w:rPr>
            </w:pPr>
            <w:r>
              <w:rPr>
                <w:b/>
              </w:rPr>
              <w:t>DVA File Number</w:t>
            </w:r>
          </w:p>
        </w:tc>
      </w:tr>
      <w:tr w:rsidR="00371A05">
        <w:trPr>
          <w:cantSplit/>
        </w:trPr>
        <w:tc>
          <w:tcPr>
            <w:tcW w:w="3040" w:type="dxa"/>
            <w:tcBorders>
              <w:top w:val="single" w:sz="6" w:space="0" w:color="auto"/>
              <w:left w:val="single" w:sz="6" w:space="0" w:color="auto"/>
              <w:bottom w:val="single" w:sz="12" w:space="0" w:color="auto"/>
              <w:right w:val="single" w:sz="12" w:space="0" w:color="auto"/>
            </w:tcBorders>
          </w:tcPr>
          <w:p w:rsidR="00371A05" w:rsidRDefault="00371A05">
            <w:pPr>
              <w:pStyle w:val="ReportVeteran"/>
            </w:pPr>
          </w:p>
        </w:tc>
        <w:tc>
          <w:tcPr>
            <w:tcW w:w="284" w:type="dxa"/>
            <w:gridSpan w:val="2"/>
            <w:tcBorders>
              <w:top w:val="nil"/>
              <w:left w:val="nil"/>
              <w:bottom w:val="nil"/>
              <w:right w:val="nil"/>
            </w:tcBorders>
          </w:tcPr>
          <w:p w:rsidR="00371A05" w:rsidRDefault="00371A05">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371A05" w:rsidRDefault="00371A05">
            <w:pPr>
              <w:pStyle w:val="ReportVeteran"/>
            </w:pPr>
          </w:p>
        </w:tc>
        <w:tc>
          <w:tcPr>
            <w:tcW w:w="284" w:type="dxa"/>
            <w:gridSpan w:val="2"/>
            <w:tcBorders>
              <w:top w:val="nil"/>
              <w:left w:val="nil"/>
              <w:bottom w:val="nil"/>
              <w:right w:val="nil"/>
            </w:tcBorders>
          </w:tcPr>
          <w:p w:rsidR="00371A05" w:rsidRDefault="00371A05">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371A05" w:rsidRDefault="00371A05">
            <w:pPr>
              <w:pStyle w:val="ReportVeteran"/>
            </w:pPr>
          </w:p>
        </w:tc>
      </w:tr>
    </w:tbl>
    <w:p w:rsidR="00371A05" w:rsidRDefault="00371A05">
      <w:pPr>
        <w:pStyle w:val="ReportSection"/>
      </w:pPr>
      <w:r>
        <w:t>Report Detail</w:t>
      </w:r>
    </w:p>
    <w:p w:rsidR="00E41157" w:rsidRDefault="00E41157" w:rsidP="00E41157">
      <w:pPr>
        <w:tabs>
          <w:tab w:val="left" w:pos="0"/>
        </w:tabs>
        <w:spacing w:after="240"/>
        <w:rPr>
          <w:szCs w:val="24"/>
        </w:rPr>
      </w:pPr>
      <w:bookmarkStart w:id="3" w:name="StartHere"/>
      <w:bookmarkStart w:id="4" w:name="SignatureBlock"/>
      <w:bookmarkEnd w:id="3"/>
      <w:r>
        <w:rPr>
          <w:szCs w:val="24"/>
        </w:rPr>
        <w:t>A claim for service related compensation in respect of the above</w:t>
      </w:r>
      <w:r w:rsidR="0059160B">
        <w:rPr>
          <w:szCs w:val="24"/>
        </w:rPr>
        <w:t xml:space="preserve"> </w:t>
      </w:r>
      <w:r>
        <w:rPr>
          <w:szCs w:val="24"/>
        </w:rPr>
        <w:t xml:space="preserve">named leads the Department to consider whether an </w:t>
      </w:r>
      <w:r>
        <w:rPr>
          <w:b/>
          <w:bCs/>
          <w:szCs w:val="24"/>
        </w:rPr>
        <w:t>inability to undertake any physical activity greater than 3 METs</w:t>
      </w:r>
      <w:r>
        <w:rPr>
          <w:szCs w:val="24"/>
        </w:rPr>
        <w:t xml:space="preserve"> could be a factor in the development of </w:t>
      </w:r>
      <w:r w:rsidR="00834E03">
        <w:rPr>
          <w:szCs w:val="24"/>
        </w:rPr>
        <w:t>(insert claimed condition)</w:t>
      </w:r>
      <w:r>
        <w:rPr>
          <w:szCs w:val="24"/>
        </w:rPr>
        <w:t xml:space="preserve"> in this case. An 'inability' to undertake activity does not include restriction of activity due to lifestyle choices, lack of opportunity, or medical conditions with only narrow restrictions.</w:t>
      </w:r>
    </w:p>
    <w:p w:rsidR="00E41157" w:rsidRDefault="00E41157" w:rsidP="00E41157">
      <w:pPr>
        <w:pBdr>
          <w:left w:val="single" w:sz="6" w:space="4" w:color="auto"/>
        </w:pBdr>
        <w:ind w:left="567" w:right="927"/>
        <w:rPr>
          <w:szCs w:val="24"/>
        </w:rPr>
      </w:pPr>
      <w:r>
        <w:rPr>
          <w:szCs w:val="24"/>
        </w:rPr>
        <w:t>A “MET”</w:t>
      </w:r>
      <w:r>
        <w:rPr>
          <w:b/>
          <w:bCs/>
          <w:szCs w:val="24"/>
        </w:rPr>
        <w:t xml:space="preserve"> </w:t>
      </w:r>
      <w:r>
        <w:rPr>
          <w:szCs w:val="24"/>
        </w:rPr>
        <w:t>is a unit of measurement of the level of physical exertion.  1 MET = 3.5 ml of oxygen/kg of body weight per minute or, 1.0 kcal/kg of body weight per hour, or resting metabolic rate.  (A MET approximates to the energy required to rest quietly in bed.  A 70 kg man would use about 3 METs when walking at 4 km per hour.)</w:t>
      </w:r>
    </w:p>
    <w:p w:rsidR="00E41157" w:rsidRDefault="00E41157" w:rsidP="00E41157">
      <w:pPr>
        <w:spacing w:before="240" w:after="120"/>
        <w:ind w:left="567" w:hanging="567"/>
        <w:rPr>
          <w:szCs w:val="24"/>
        </w:rPr>
      </w:pPr>
      <w:r>
        <w:rPr>
          <w:szCs w:val="24"/>
        </w:rPr>
        <w:t>1.</w:t>
      </w:r>
      <w:r>
        <w:rPr>
          <w:szCs w:val="24"/>
        </w:rPr>
        <w:tab/>
        <w:t xml:space="preserve">When was the clinical onset of </w:t>
      </w:r>
      <w:r w:rsidR="00834E03">
        <w:rPr>
          <w:szCs w:val="24"/>
        </w:rPr>
        <w:t>(</w:t>
      </w:r>
      <w:r w:rsidR="006672CF">
        <w:rPr>
          <w:szCs w:val="24"/>
        </w:rPr>
        <w:t>______________________________</w:t>
      </w:r>
      <w:r w:rsidR="00834E03">
        <w:rPr>
          <w:szCs w:val="24"/>
        </w:rPr>
        <w:t>)</w:t>
      </w:r>
      <w:r>
        <w:rPr>
          <w:szCs w:val="24"/>
        </w:rPr>
        <w:t>?………./………./……….</w:t>
      </w:r>
    </w:p>
    <w:p w:rsidR="00E41157" w:rsidRDefault="00E41157" w:rsidP="00E41157">
      <w:pPr>
        <w:spacing w:before="120" w:after="120"/>
        <w:ind w:left="562" w:hanging="562"/>
        <w:rPr>
          <w:szCs w:val="24"/>
        </w:rPr>
      </w:pPr>
      <w:r>
        <w:rPr>
          <w:szCs w:val="24"/>
        </w:rPr>
        <w:t>2.</w:t>
      </w:r>
      <w:r>
        <w:rPr>
          <w:szCs w:val="24"/>
        </w:rPr>
        <w:tab/>
        <w:t>Has there been a continuous period of at least five years, where an inability to undertake any physical activity greater than 3 METs has occurred?</w:t>
      </w:r>
    </w:p>
    <w:p w:rsidR="00E41157" w:rsidRDefault="00E41157" w:rsidP="00E41157">
      <w:pPr>
        <w:ind w:left="1124" w:hanging="562"/>
        <w:rPr>
          <w:i/>
          <w:iCs/>
          <w:szCs w:val="24"/>
        </w:rPr>
      </w:pPr>
      <w:r>
        <w:rPr>
          <w:rFonts w:ascii="Wingdings" w:hAnsi="Wingdings" w:cs="Wingdings"/>
          <w:sz w:val="32"/>
          <w:szCs w:val="32"/>
        </w:rPr>
        <w:t></w:t>
      </w:r>
      <w:r>
        <w:rPr>
          <w:rFonts w:ascii="Wingdings" w:hAnsi="Wingdings" w:cs="Wingdings"/>
          <w:sz w:val="32"/>
          <w:szCs w:val="32"/>
        </w:rPr>
        <w:tab/>
      </w:r>
      <w:r>
        <w:rPr>
          <w:b/>
          <w:bCs/>
          <w:szCs w:val="24"/>
        </w:rPr>
        <w:t xml:space="preserve">No - </w:t>
      </w:r>
      <w:r>
        <w:rPr>
          <w:i/>
          <w:iCs/>
          <w:szCs w:val="24"/>
        </w:rPr>
        <w:t>Please sign the form and return it to the Department</w:t>
      </w:r>
    </w:p>
    <w:p w:rsidR="00E41157" w:rsidRDefault="00E41157" w:rsidP="00E41157">
      <w:pPr>
        <w:ind w:left="1134" w:hanging="567"/>
        <w:rPr>
          <w:b/>
          <w:bCs/>
          <w:szCs w:val="24"/>
        </w:rPr>
      </w:pPr>
      <w:r>
        <w:rPr>
          <w:rFonts w:ascii="Wingdings" w:hAnsi="Wingdings" w:cs="Wingdings"/>
          <w:sz w:val="32"/>
          <w:szCs w:val="32"/>
        </w:rPr>
        <w:t></w:t>
      </w:r>
      <w:r>
        <w:rPr>
          <w:szCs w:val="24"/>
        </w:rPr>
        <w:tab/>
      </w:r>
      <w:r>
        <w:rPr>
          <w:b/>
          <w:bCs/>
          <w:szCs w:val="24"/>
        </w:rPr>
        <w:t xml:space="preserve">Yes </w:t>
      </w:r>
    </w:p>
    <w:p w:rsidR="00E41157" w:rsidRDefault="00E41157" w:rsidP="00E41157">
      <w:pPr>
        <w:spacing w:before="240"/>
        <w:ind w:left="562" w:hanging="562"/>
        <w:rPr>
          <w:szCs w:val="24"/>
        </w:rPr>
      </w:pPr>
      <w:r>
        <w:rPr>
          <w:szCs w:val="24"/>
        </w:rPr>
        <w:t>3.</w:t>
      </w:r>
      <w:r>
        <w:rPr>
          <w:szCs w:val="24"/>
        </w:rPr>
        <w:tab/>
        <w:t>In the table overleaf, please provide details of the diagnosis of the incapacity(</w:t>
      </w:r>
      <w:proofErr w:type="spellStart"/>
      <w:r>
        <w:rPr>
          <w:szCs w:val="24"/>
        </w:rPr>
        <w:t>ies</w:t>
      </w:r>
      <w:proofErr w:type="spellEnd"/>
      <w:r>
        <w:rPr>
          <w:szCs w:val="24"/>
        </w:rPr>
        <w:t>) responsible, describe the limitations imposed by each condition and include the dates of the inability to undertake any physical activity greater than 3 METs.</w:t>
      </w:r>
    </w:p>
    <w:p w:rsidR="00E41157" w:rsidRPr="0012028C" w:rsidRDefault="00E41157" w:rsidP="00E41157">
      <w:pPr>
        <w:spacing w:after="240"/>
        <w:ind w:left="720" w:hanging="567"/>
        <w:rPr>
          <w:szCs w:val="24"/>
        </w:rPr>
      </w:pPr>
      <w:r>
        <w:rPr>
          <w:szCs w:val="24"/>
        </w:rPr>
        <w:br w:type="page"/>
      </w:r>
      <w:r w:rsidRPr="0012028C">
        <w:rPr>
          <w:bCs/>
          <w:sz w:val="32"/>
          <w:szCs w:val="32"/>
        </w:rPr>
        <w:lastRenderedPageBreak/>
        <w:t>Inability to Undertake Physical Activity</w:t>
      </w:r>
    </w:p>
    <w:tbl>
      <w:tblPr>
        <w:tblW w:w="9923" w:type="dxa"/>
        <w:jc w:val="center"/>
        <w:tblLayout w:type="fixed"/>
        <w:tblLook w:val="0000" w:firstRow="0" w:lastRow="0" w:firstColumn="0" w:lastColumn="0" w:noHBand="0" w:noVBand="0"/>
      </w:tblPr>
      <w:tblGrid>
        <w:gridCol w:w="3261"/>
        <w:gridCol w:w="3118"/>
        <w:gridCol w:w="1701"/>
        <w:gridCol w:w="1843"/>
      </w:tblGrid>
      <w:tr w:rsidR="00E41157" w:rsidTr="00E41157">
        <w:trPr>
          <w:jc w:val="center"/>
        </w:trPr>
        <w:tc>
          <w:tcPr>
            <w:tcW w:w="3261" w:type="dxa"/>
            <w:tcBorders>
              <w:top w:val="single" w:sz="6" w:space="0" w:color="C0C0C0"/>
              <w:left w:val="single" w:sz="6" w:space="0" w:color="C0C0C0"/>
              <w:bottom w:val="single" w:sz="6" w:space="0" w:color="C0C0C0"/>
              <w:right w:val="single" w:sz="6" w:space="0" w:color="C0C0C0"/>
            </w:tcBorders>
          </w:tcPr>
          <w:p w:rsidR="00E41157" w:rsidRDefault="00E41157" w:rsidP="0086792D">
            <w:pPr>
              <w:tabs>
                <w:tab w:val="left" w:pos="8647"/>
                <w:tab w:val="left" w:pos="9214"/>
              </w:tabs>
              <w:spacing w:after="120"/>
              <w:jc w:val="center"/>
              <w:rPr>
                <w:b/>
                <w:bCs/>
                <w:szCs w:val="24"/>
              </w:rPr>
            </w:pPr>
            <w:r>
              <w:rPr>
                <w:b/>
                <w:bCs/>
                <w:szCs w:val="24"/>
              </w:rPr>
              <w:t>Diagnosis of incapacity</w:t>
            </w:r>
          </w:p>
        </w:tc>
        <w:tc>
          <w:tcPr>
            <w:tcW w:w="3118" w:type="dxa"/>
            <w:tcBorders>
              <w:top w:val="single" w:sz="6" w:space="0" w:color="C0C0C0"/>
              <w:left w:val="single" w:sz="6" w:space="0" w:color="C0C0C0"/>
              <w:bottom w:val="single" w:sz="6" w:space="0" w:color="C0C0C0"/>
              <w:right w:val="single" w:sz="6" w:space="0" w:color="C0C0C0"/>
            </w:tcBorders>
          </w:tcPr>
          <w:p w:rsidR="00E41157" w:rsidRDefault="00E41157" w:rsidP="0086792D">
            <w:pPr>
              <w:tabs>
                <w:tab w:val="left" w:pos="8647"/>
                <w:tab w:val="left" w:pos="9214"/>
              </w:tabs>
              <w:spacing w:after="120"/>
              <w:jc w:val="center"/>
              <w:rPr>
                <w:b/>
                <w:bCs/>
                <w:szCs w:val="24"/>
              </w:rPr>
            </w:pPr>
            <w:r>
              <w:rPr>
                <w:b/>
                <w:bCs/>
                <w:szCs w:val="24"/>
              </w:rPr>
              <w:t>Description of limitations</w:t>
            </w:r>
          </w:p>
        </w:tc>
        <w:tc>
          <w:tcPr>
            <w:tcW w:w="1701" w:type="dxa"/>
            <w:tcBorders>
              <w:top w:val="single" w:sz="6" w:space="0" w:color="C0C0C0"/>
              <w:left w:val="single" w:sz="6" w:space="0" w:color="C0C0C0"/>
              <w:bottom w:val="single" w:sz="6" w:space="0" w:color="C0C0C0"/>
              <w:right w:val="single" w:sz="6" w:space="0" w:color="C0C0C0"/>
            </w:tcBorders>
          </w:tcPr>
          <w:p w:rsidR="00E41157" w:rsidRDefault="00E41157" w:rsidP="0086792D">
            <w:pPr>
              <w:tabs>
                <w:tab w:val="left" w:pos="8647"/>
                <w:tab w:val="left" w:pos="9214"/>
              </w:tabs>
              <w:spacing w:after="120"/>
              <w:jc w:val="center"/>
              <w:rPr>
                <w:b/>
                <w:bCs/>
                <w:szCs w:val="24"/>
              </w:rPr>
            </w:pPr>
            <w:r>
              <w:rPr>
                <w:b/>
                <w:bCs/>
                <w:szCs w:val="24"/>
              </w:rPr>
              <w:t>From</w:t>
            </w:r>
          </w:p>
        </w:tc>
        <w:tc>
          <w:tcPr>
            <w:tcW w:w="1843" w:type="dxa"/>
            <w:tcBorders>
              <w:top w:val="single" w:sz="6" w:space="0" w:color="C0C0C0"/>
              <w:left w:val="single" w:sz="6" w:space="0" w:color="C0C0C0"/>
              <w:bottom w:val="single" w:sz="6" w:space="0" w:color="C0C0C0"/>
              <w:right w:val="single" w:sz="6" w:space="0" w:color="C0C0C0"/>
            </w:tcBorders>
          </w:tcPr>
          <w:p w:rsidR="00E41157" w:rsidRDefault="00E41157" w:rsidP="0086792D">
            <w:pPr>
              <w:tabs>
                <w:tab w:val="left" w:pos="8647"/>
                <w:tab w:val="left" w:pos="9214"/>
              </w:tabs>
              <w:spacing w:after="120"/>
              <w:jc w:val="center"/>
              <w:rPr>
                <w:b/>
                <w:bCs/>
                <w:szCs w:val="24"/>
              </w:rPr>
            </w:pPr>
            <w:r>
              <w:rPr>
                <w:b/>
                <w:bCs/>
                <w:szCs w:val="24"/>
              </w:rPr>
              <w:t>To</w:t>
            </w:r>
          </w:p>
        </w:tc>
      </w:tr>
      <w:tr w:rsidR="00E41157" w:rsidTr="00E41157">
        <w:trPr>
          <w:trHeight w:val="720"/>
          <w:jc w:val="center"/>
        </w:trPr>
        <w:tc>
          <w:tcPr>
            <w:tcW w:w="3261"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c>
          <w:tcPr>
            <w:tcW w:w="3118"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c>
          <w:tcPr>
            <w:tcW w:w="1701"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jc w:val="center"/>
              <w:rPr>
                <w:szCs w:val="24"/>
              </w:rPr>
            </w:pPr>
            <w:r w:rsidRPr="00944A37">
              <w:rPr>
                <w:b/>
                <w:bCs/>
                <w:szCs w:val="24"/>
              </w:rPr>
              <w:t>/     /</w:t>
            </w:r>
          </w:p>
        </w:tc>
        <w:tc>
          <w:tcPr>
            <w:tcW w:w="1843"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jc w:val="center"/>
              <w:rPr>
                <w:szCs w:val="24"/>
              </w:rPr>
            </w:pPr>
            <w:r w:rsidRPr="00944A37">
              <w:rPr>
                <w:b/>
                <w:bCs/>
                <w:szCs w:val="24"/>
              </w:rPr>
              <w:t>/     /</w:t>
            </w:r>
          </w:p>
        </w:tc>
      </w:tr>
      <w:tr w:rsidR="00E41157" w:rsidTr="00E41157">
        <w:trPr>
          <w:trHeight w:val="720"/>
          <w:jc w:val="center"/>
        </w:trPr>
        <w:tc>
          <w:tcPr>
            <w:tcW w:w="3261"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c>
          <w:tcPr>
            <w:tcW w:w="3118"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c>
          <w:tcPr>
            <w:tcW w:w="1701"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jc w:val="center"/>
              <w:rPr>
                <w:szCs w:val="24"/>
              </w:rPr>
            </w:pPr>
            <w:r w:rsidRPr="00944A37">
              <w:rPr>
                <w:b/>
                <w:bCs/>
                <w:szCs w:val="24"/>
              </w:rPr>
              <w:t>/     /</w:t>
            </w:r>
          </w:p>
        </w:tc>
        <w:tc>
          <w:tcPr>
            <w:tcW w:w="1843"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jc w:val="center"/>
              <w:rPr>
                <w:szCs w:val="24"/>
              </w:rPr>
            </w:pPr>
            <w:r w:rsidRPr="00944A37">
              <w:rPr>
                <w:b/>
                <w:bCs/>
                <w:szCs w:val="24"/>
              </w:rPr>
              <w:t>/     /</w:t>
            </w:r>
          </w:p>
        </w:tc>
      </w:tr>
      <w:tr w:rsidR="00E41157" w:rsidTr="00E41157">
        <w:trPr>
          <w:trHeight w:val="720"/>
          <w:jc w:val="center"/>
        </w:trPr>
        <w:tc>
          <w:tcPr>
            <w:tcW w:w="3261"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c>
          <w:tcPr>
            <w:tcW w:w="3118"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c>
          <w:tcPr>
            <w:tcW w:w="1701"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jc w:val="center"/>
              <w:rPr>
                <w:szCs w:val="24"/>
              </w:rPr>
            </w:pPr>
            <w:r w:rsidRPr="00944A37">
              <w:rPr>
                <w:b/>
                <w:bCs/>
                <w:szCs w:val="24"/>
              </w:rPr>
              <w:t>/     /</w:t>
            </w:r>
          </w:p>
        </w:tc>
        <w:tc>
          <w:tcPr>
            <w:tcW w:w="1843"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jc w:val="center"/>
              <w:rPr>
                <w:szCs w:val="24"/>
              </w:rPr>
            </w:pPr>
            <w:r w:rsidRPr="00944A37">
              <w:rPr>
                <w:b/>
                <w:bCs/>
                <w:szCs w:val="24"/>
              </w:rPr>
              <w:t>/     /</w:t>
            </w:r>
          </w:p>
        </w:tc>
      </w:tr>
      <w:tr w:rsidR="00E41157" w:rsidTr="00E41157">
        <w:trPr>
          <w:trHeight w:val="720"/>
          <w:jc w:val="center"/>
        </w:trPr>
        <w:tc>
          <w:tcPr>
            <w:tcW w:w="3261"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c>
          <w:tcPr>
            <w:tcW w:w="3118"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c>
          <w:tcPr>
            <w:tcW w:w="1701"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jc w:val="center"/>
              <w:rPr>
                <w:szCs w:val="24"/>
              </w:rPr>
            </w:pPr>
            <w:r w:rsidRPr="00944A37">
              <w:rPr>
                <w:b/>
                <w:bCs/>
                <w:szCs w:val="24"/>
              </w:rPr>
              <w:t>/     /</w:t>
            </w:r>
          </w:p>
        </w:tc>
        <w:tc>
          <w:tcPr>
            <w:tcW w:w="1843"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jc w:val="center"/>
              <w:rPr>
                <w:szCs w:val="24"/>
              </w:rPr>
            </w:pPr>
            <w:r w:rsidRPr="00944A37">
              <w:rPr>
                <w:b/>
                <w:bCs/>
                <w:szCs w:val="24"/>
              </w:rPr>
              <w:t>/     /</w:t>
            </w:r>
          </w:p>
        </w:tc>
      </w:tr>
      <w:tr w:rsidR="00E41157" w:rsidTr="00E41157">
        <w:trPr>
          <w:trHeight w:val="720"/>
          <w:jc w:val="center"/>
        </w:trPr>
        <w:tc>
          <w:tcPr>
            <w:tcW w:w="3261"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c>
          <w:tcPr>
            <w:tcW w:w="3118"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c>
          <w:tcPr>
            <w:tcW w:w="1701"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jc w:val="center"/>
              <w:rPr>
                <w:szCs w:val="24"/>
              </w:rPr>
            </w:pPr>
            <w:r w:rsidRPr="00944A37">
              <w:rPr>
                <w:b/>
                <w:bCs/>
                <w:szCs w:val="24"/>
              </w:rPr>
              <w:t>/     /</w:t>
            </w:r>
          </w:p>
        </w:tc>
        <w:tc>
          <w:tcPr>
            <w:tcW w:w="1843"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jc w:val="center"/>
              <w:rPr>
                <w:szCs w:val="24"/>
              </w:rPr>
            </w:pPr>
            <w:r w:rsidRPr="00944A37">
              <w:rPr>
                <w:b/>
                <w:bCs/>
                <w:szCs w:val="24"/>
              </w:rPr>
              <w:t>/     /</w:t>
            </w:r>
          </w:p>
        </w:tc>
      </w:tr>
      <w:tr w:rsidR="00E41157" w:rsidTr="00E41157">
        <w:trPr>
          <w:trHeight w:val="720"/>
          <w:jc w:val="center"/>
        </w:trPr>
        <w:tc>
          <w:tcPr>
            <w:tcW w:w="3261"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c>
          <w:tcPr>
            <w:tcW w:w="3118"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c>
          <w:tcPr>
            <w:tcW w:w="1701"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jc w:val="center"/>
              <w:rPr>
                <w:szCs w:val="24"/>
              </w:rPr>
            </w:pPr>
            <w:r w:rsidRPr="00944A37">
              <w:rPr>
                <w:b/>
                <w:bCs/>
                <w:szCs w:val="24"/>
              </w:rPr>
              <w:t>/     /</w:t>
            </w:r>
          </w:p>
        </w:tc>
        <w:tc>
          <w:tcPr>
            <w:tcW w:w="1843"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jc w:val="center"/>
              <w:rPr>
                <w:szCs w:val="24"/>
              </w:rPr>
            </w:pPr>
            <w:r w:rsidRPr="00944A37">
              <w:rPr>
                <w:b/>
                <w:bCs/>
                <w:szCs w:val="24"/>
              </w:rPr>
              <w:t>/     /</w:t>
            </w:r>
          </w:p>
        </w:tc>
      </w:tr>
      <w:tr w:rsidR="00E41157" w:rsidTr="00E41157">
        <w:trPr>
          <w:trHeight w:val="720"/>
          <w:jc w:val="center"/>
        </w:trPr>
        <w:tc>
          <w:tcPr>
            <w:tcW w:w="3261"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c>
          <w:tcPr>
            <w:tcW w:w="3118"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c>
          <w:tcPr>
            <w:tcW w:w="1701"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jc w:val="center"/>
              <w:rPr>
                <w:szCs w:val="24"/>
              </w:rPr>
            </w:pPr>
            <w:r w:rsidRPr="00944A37">
              <w:rPr>
                <w:b/>
                <w:bCs/>
                <w:szCs w:val="24"/>
              </w:rPr>
              <w:t>/     /</w:t>
            </w:r>
          </w:p>
        </w:tc>
        <w:tc>
          <w:tcPr>
            <w:tcW w:w="1843"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jc w:val="center"/>
              <w:rPr>
                <w:szCs w:val="24"/>
              </w:rPr>
            </w:pPr>
            <w:r w:rsidRPr="00944A37">
              <w:rPr>
                <w:b/>
                <w:bCs/>
                <w:szCs w:val="24"/>
              </w:rPr>
              <w:t>/     /</w:t>
            </w:r>
          </w:p>
        </w:tc>
      </w:tr>
      <w:tr w:rsidR="00E41157" w:rsidTr="00E41157">
        <w:trPr>
          <w:trHeight w:val="720"/>
          <w:jc w:val="center"/>
        </w:trPr>
        <w:tc>
          <w:tcPr>
            <w:tcW w:w="3261"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c>
          <w:tcPr>
            <w:tcW w:w="3118"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c>
          <w:tcPr>
            <w:tcW w:w="1701"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jc w:val="center"/>
              <w:rPr>
                <w:szCs w:val="24"/>
              </w:rPr>
            </w:pPr>
            <w:r w:rsidRPr="00944A37">
              <w:rPr>
                <w:b/>
                <w:bCs/>
                <w:szCs w:val="24"/>
              </w:rPr>
              <w:t>/     /</w:t>
            </w:r>
          </w:p>
        </w:tc>
        <w:tc>
          <w:tcPr>
            <w:tcW w:w="1843"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jc w:val="center"/>
              <w:rPr>
                <w:szCs w:val="24"/>
              </w:rPr>
            </w:pPr>
            <w:r w:rsidRPr="00944A37">
              <w:rPr>
                <w:b/>
                <w:bCs/>
                <w:szCs w:val="24"/>
              </w:rPr>
              <w:t>/     /</w:t>
            </w:r>
          </w:p>
        </w:tc>
      </w:tr>
    </w:tbl>
    <w:p w:rsidR="00E41157" w:rsidRDefault="00E41157" w:rsidP="00E41157">
      <w:pPr>
        <w:spacing w:before="240"/>
        <w:ind w:left="562" w:hanging="562"/>
        <w:rPr>
          <w:szCs w:val="24"/>
        </w:rPr>
      </w:pPr>
      <w:r>
        <w:rPr>
          <w:szCs w:val="24"/>
        </w:rPr>
        <w:t>4.</w:t>
      </w:r>
      <w:r>
        <w:rPr>
          <w:szCs w:val="24"/>
        </w:rPr>
        <w:tab/>
        <w:t>Did the</w:t>
      </w:r>
      <w:r w:rsidR="0059160B">
        <w:rPr>
          <w:szCs w:val="24"/>
        </w:rPr>
        <w:t xml:space="preserve"> (insert claimed position)</w:t>
      </w:r>
      <w:r>
        <w:rPr>
          <w:szCs w:val="24"/>
        </w:rPr>
        <w:t xml:space="preserve"> permanently worsen?  </w:t>
      </w:r>
      <w:r>
        <w:rPr>
          <w:b/>
          <w:bCs/>
          <w:szCs w:val="24"/>
        </w:rPr>
        <w:t xml:space="preserve">Note:  </w:t>
      </w:r>
      <w:r>
        <w:rPr>
          <w:szCs w:val="24"/>
        </w:rPr>
        <w:t xml:space="preserve">For the purposes of the </w:t>
      </w:r>
      <w:r>
        <w:rPr>
          <w:i/>
          <w:iCs/>
          <w:szCs w:val="24"/>
        </w:rPr>
        <w:t xml:space="preserve">Veterans’ Entitlements Act </w:t>
      </w:r>
      <w:r>
        <w:rPr>
          <w:szCs w:val="24"/>
        </w:rPr>
        <w:t>(1986), permanent worsening requires an increase in the gravity of the disease beyond its natural progression.  It excludes temporary exacerbations or any deterioration which is part of the normal course of the disease.</w:t>
      </w:r>
    </w:p>
    <w:p w:rsidR="00E41157" w:rsidRDefault="00E41157" w:rsidP="00E41157">
      <w:pPr>
        <w:spacing w:before="240"/>
        <w:ind w:left="1134" w:hanging="567"/>
        <w:rPr>
          <w:b/>
          <w:bCs/>
          <w:szCs w:val="24"/>
        </w:rPr>
      </w:pPr>
      <w:r>
        <w:rPr>
          <w:rFonts w:ascii="Wingdings" w:hAnsi="Wingdings" w:cs="Wingdings"/>
          <w:sz w:val="32"/>
          <w:szCs w:val="32"/>
        </w:rPr>
        <w:t></w:t>
      </w:r>
      <w:r>
        <w:rPr>
          <w:rFonts w:ascii="Wingdings" w:hAnsi="Wingdings" w:cs="Wingdings"/>
          <w:sz w:val="32"/>
          <w:szCs w:val="32"/>
        </w:rPr>
        <w:tab/>
      </w:r>
      <w:r>
        <w:rPr>
          <w:b/>
          <w:bCs/>
          <w:szCs w:val="24"/>
        </w:rPr>
        <w:t xml:space="preserve">No </w:t>
      </w:r>
    </w:p>
    <w:p w:rsidR="00E41157" w:rsidRDefault="00E41157" w:rsidP="00E41157">
      <w:pPr>
        <w:spacing w:after="240"/>
        <w:ind w:left="1134" w:hanging="567"/>
        <w:rPr>
          <w:szCs w:val="24"/>
        </w:rPr>
      </w:pPr>
      <w:r>
        <w:rPr>
          <w:rFonts w:ascii="Wingdings" w:hAnsi="Wingdings" w:cs="Wingdings"/>
          <w:sz w:val="32"/>
          <w:szCs w:val="32"/>
        </w:rPr>
        <w:t></w:t>
      </w:r>
      <w:r>
        <w:rPr>
          <w:szCs w:val="24"/>
        </w:rPr>
        <w:tab/>
      </w:r>
      <w:r>
        <w:rPr>
          <w:b/>
          <w:bCs/>
          <w:szCs w:val="24"/>
        </w:rPr>
        <w:t xml:space="preserve">Yes </w:t>
      </w:r>
      <w:r>
        <w:rPr>
          <w:szCs w:val="24"/>
        </w:rPr>
        <w:t>– Please provide details, including date of worsening</w:t>
      </w:r>
    </w:p>
    <w:tbl>
      <w:tblPr>
        <w:tblW w:w="0" w:type="auto"/>
        <w:jc w:val="center"/>
        <w:tblInd w:w="86" w:type="dxa"/>
        <w:tblLayout w:type="fixed"/>
        <w:tblLook w:val="0000" w:firstRow="0" w:lastRow="0" w:firstColumn="0" w:lastColumn="0" w:noHBand="0" w:noVBand="0"/>
      </w:tblPr>
      <w:tblGrid>
        <w:gridCol w:w="9922"/>
      </w:tblGrid>
      <w:tr w:rsidR="00E41157" w:rsidTr="00E41157">
        <w:trPr>
          <w:jc w:val="center"/>
        </w:trPr>
        <w:tc>
          <w:tcPr>
            <w:tcW w:w="9922"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r>
      <w:tr w:rsidR="00E41157" w:rsidTr="00E41157">
        <w:trPr>
          <w:jc w:val="center"/>
        </w:trPr>
        <w:tc>
          <w:tcPr>
            <w:tcW w:w="9922" w:type="dxa"/>
            <w:tcBorders>
              <w:top w:val="single" w:sz="6" w:space="0" w:color="C0C0C0"/>
              <w:left w:val="single" w:sz="6" w:space="0" w:color="C0C0C0"/>
              <w:bottom w:val="single" w:sz="6" w:space="0" w:color="C0C0C0"/>
              <w:right w:val="single" w:sz="6" w:space="0" w:color="C0C0C0"/>
            </w:tcBorders>
          </w:tcPr>
          <w:p w:rsidR="00E41157" w:rsidRDefault="00E41157" w:rsidP="0086792D">
            <w:pPr>
              <w:spacing w:before="240"/>
              <w:rPr>
                <w:szCs w:val="24"/>
              </w:rPr>
            </w:pPr>
          </w:p>
        </w:tc>
      </w:tr>
    </w:tbl>
    <w:p w:rsidR="00371A05" w:rsidRDefault="00371A05">
      <w:bookmarkStart w:id="5" w:name="_GoBack"/>
      <w:bookmarkEnd w:id="5"/>
    </w:p>
    <w:p w:rsidR="00371A05" w:rsidRDefault="00371A05">
      <w:pPr>
        <w:pStyle w:val="ReportSection"/>
        <w:framePr w:hSpace="181" w:wrap="notBeside" w:hAnchor="margin" w:yAlign="bottom"/>
      </w:pPr>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371A05">
        <w:trPr>
          <w:cantSplit/>
        </w:trPr>
        <w:tc>
          <w:tcPr>
            <w:tcW w:w="4854" w:type="dxa"/>
            <w:tcBorders>
              <w:top w:val="nil"/>
              <w:left w:val="nil"/>
              <w:bottom w:val="nil"/>
              <w:right w:val="nil"/>
            </w:tcBorders>
          </w:tcPr>
          <w:p w:rsidR="00371A05" w:rsidRDefault="00371A05">
            <w:pPr>
              <w:framePr w:hSpace="181" w:wrap="notBeside" w:hAnchor="margin" w:yAlign="bottom"/>
              <w:rPr>
                <w:b/>
              </w:rPr>
            </w:pPr>
            <w:r>
              <w:rPr>
                <w:b/>
              </w:rPr>
              <w:t>Stamp</w:t>
            </w:r>
          </w:p>
        </w:tc>
        <w:tc>
          <w:tcPr>
            <w:tcW w:w="270" w:type="dxa"/>
            <w:tcBorders>
              <w:top w:val="nil"/>
              <w:left w:val="nil"/>
              <w:bottom w:val="nil"/>
              <w:right w:val="nil"/>
            </w:tcBorders>
          </w:tcPr>
          <w:p w:rsidR="00371A05" w:rsidRDefault="00371A05">
            <w:pPr>
              <w:framePr w:hSpace="181" w:wrap="notBeside" w:hAnchor="margin" w:yAlign="bottom"/>
            </w:pPr>
          </w:p>
        </w:tc>
        <w:tc>
          <w:tcPr>
            <w:tcW w:w="4833" w:type="dxa"/>
            <w:tcBorders>
              <w:top w:val="nil"/>
              <w:left w:val="nil"/>
              <w:bottom w:val="nil"/>
              <w:right w:val="nil"/>
            </w:tcBorders>
          </w:tcPr>
          <w:p w:rsidR="00371A05" w:rsidRDefault="00371A05">
            <w:pPr>
              <w:framePr w:hSpace="181" w:wrap="notBeside" w:hAnchor="margin" w:yAlign="bottom"/>
            </w:pPr>
          </w:p>
        </w:tc>
      </w:tr>
      <w:tr w:rsidR="00371A05">
        <w:trPr>
          <w:cantSplit/>
        </w:trPr>
        <w:tc>
          <w:tcPr>
            <w:tcW w:w="4854" w:type="dxa"/>
            <w:tcBorders>
              <w:top w:val="single" w:sz="6" w:space="0" w:color="auto"/>
              <w:left w:val="single" w:sz="6" w:space="0" w:color="auto"/>
              <w:bottom w:val="nil"/>
              <w:right w:val="single" w:sz="12" w:space="0" w:color="auto"/>
            </w:tcBorders>
          </w:tcPr>
          <w:p w:rsidR="00371A05" w:rsidRDefault="00371A05">
            <w:pPr>
              <w:framePr w:hSpace="181" w:wrap="notBeside" w:hAnchor="margin" w:yAlign="bottom"/>
            </w:pPr>
          </w:p>
        </w:tc>
        <w:tc>
          <w:tcPr>
            <w:tcW w:w="270" w:type="dxa"/>
            <w:tcBorders>
              <w:top w:val="nil"/>
              <w:left w:val="nil"/>
              <w:bottom w:val="nil"/>
              <w:right w:val="nil"/>
            </w:tcBorders>
          </w:tcPr>
          <w:p w:rsidR="00371A05" w:rsidRDefault="00371A05">
            <w:pPr>
              <w:framePr w:hSpace="181" w:wrap="notBeside" w:hAnchor="margin" w:yAlign="bottom"/>
            </w:pPr>
          </w:p>
        </w:tc>
        <w:tc>
          <w:tcPr>
            <w:tcW w:w="4833" w:type="dxa"/>
            <w:tcBorders>
              <w:top w:val="nil"/>
              <w:left w:val="nil"/>
              <w:bottom w:val="nil"/>
              <w:right w:val="nil"/>
            </w:tcBorders>
          </w:tcPr>
          <w:p w:rsidR="00371A05" w:rsidRDefault="00371A05">
            <w:pPr>
              <w:framePr w:hSpace="181" w:wrap="notBeside" w:hAnchor="margin" w:yAlign="bottom"/>
            </w:pPr>
          </w:p>
        </w:tc>
      </w:tr>
      <w:tr w:rsidR="00371A05">
        <w:trPr>
          <w:cantSplit/>
        </w:trPr>
        <w:tc>
          <w:tcPr>
            <w:tcW w:w="4854" w:type="dxa"/>
            <w:tcBorders>
              <w:top w:val="nil"/>
              <w:left w:val="single" w:sz="6" w:space="0" w:color="auto"/>
              <w:bottom w:val="nil"/>
              <w:right w:val="single" w:sz="12" w:space="0" w:color="auto"/>
            </w:tcBorders>
          </w:tcPr>
          <w:p w:rsidR="00371A05" w:rsidRDefault="00371A05">
            <w:pPr>
              <w:framePr w:hSpace="181" w:wrap="notBeside" w:hAnchor="margin" w:yAlign="bottom"/>
            </w:pPr>
          </w:p>
        </w:tc>
        <w:tc>
          <w:tcPr>
            <w:tcW w:w="270" w:type="dxa"/>
            <w:tcBorders>
              <w:top w:val="nil"/>
              <w:left w:val="nil"/>
              <w:bottom w:val="nil"/>
              <w:right w:val="nil"/>
            </w:tcBorders>
          </w:tcPr>
          <w:p w:rsidR="00371A05" w:rsidRDefault="00371A05">
            <w:pPr>
              <w:framePr w:hSpace="181" w:wrap="notBeside" w:hAnchor="margin" w:yAlign="bottom"/>
            </w:pPr>
          </w:p>
        </w:tc>
        <w:tc>
          <w:tcPr>
            <w:tcW w:w="4833" w:type="dxa"/>
            <w:tcBorders>
              <w:top w:val="nil"/>
              <w:left w:val="nil"/>
              <w:bottom w:val="nil"/>
              <w:right w:val="nil"/>
            </w:tcBorders>
          </w:tcPr>
          <w:p w:rsidR="00371A05" w:rsidRDefault="00371A05">
            <w:pPr>
              <w:framePr w:hSpace="181" w:wrap="notBeside" w:hAnchor="margin" w:yAlign="bottom"/>
              <w:rPr>
                <w:b/>
              </w:rPr>
            </w:pPr>
            <w:r>
              <w:rPr>
                <w:b/>
              </w:rPr>
              <w:t>Signature</w:t>
            </w:r>
          </w:p>
        </w:tc>
      </w:tr>
      <w:tr w:rsidR="00371A05">
        <w:trPr>
          <w:cantSplit/>
        </w:trPr>
        <w:tc>
          <w:tcPr>
            <w:tcW w:w="4854" w:type="dxa"/>
            <w:tcBorders>
              <w:top w:val="nil"/>
              <w:left w:val="single" w:sz="6" w:space="0" w:color="auto"/>
              <w:bottom w:val="nil"/>
              <w:right w:val="single" w:sz="12" w:space="0" w:color="auto"/>
            </w:tcBorders>
          </w:tcPr>
          <w:p w:rsidR="00371A05" w:rsidRDefault="00371A05">
            <w:pPr>
              <w:framePr w:hSpace="181" w:wrap="notBeside" w:hAnchor="margin" w:yAlign="bottom"/>
            </w:pPr>
          </w:p>
        </w:tc>
        <w:tc>
          <w:tcPr>
            <w:tcW w:w="270" w:type="dxa"/>
            <w:tcBorders>
              <w:top w:val="nil"/>
              <w:left w:val="nil"/>
              <w:bottom w:val="nil"/>
              <w:right w:val="nil"/>
            </w:tcBorders>
          </w:tcPr>
          <w:p w:rsidR="00371A05" w:rsidRDefault="00371A05">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371A05" w:rsidRDefault="00371A05">
            <w:pPr>
              <w:framePr w:hSpace="181" w:wrap="notBeside" w:hAnchor="margin" w:yAlign="bottom"/>
            </w:pPr>
          </w:p>
        </w:tc>
      </w:tr>
      <w:tr w:rsidR="00371A05">
        <w:trPr>
          <w:cantSplit/>
        </w:trPr>
        <w:tc>
          <w:tcPr>
            <w:tcW w:w="4854" w:type="dxa"/>
            <w:tcBorders>
              <w:top w:val="nil"/>
              <w:left w:val="single" w:sz="6" w:space="0" w:color="auto"/>
              <w:bottom w:val="nil"/>
              <w:right w:val="single" w:sz="12" w:space="0" w:color="auto"/>
            </w:tcBorders>
          </w:tcPr>
          <w:p w:rsidR="00371A05" w:rsidRDefault="00371A05">
            <w:pPr>
              <w:framePr w:hSpace="181" w:wrap="notBeside" w:hAnchor="margin" w:yAlign="bottom"/>
            </w:pPr>
          </w:p>
        </w:tc>
        <w:tc>
          <w:tcPr>
            <w:tcW w:w="270" w:type="dxa"/>
            <w:tcBorders>
              <w:top w:val="nil"/>
              <w:left w:val="nil"/>
              <w:bottom w:val="nil"/>
              <w:right w:val="nil"/>
            </w:tcBorders>
          </w:tcPr>
          <w:p w:rsidR="00371A05" w:rsidRDefault="00371A05">
            <w:pPr>
              <w:framePr w:hSpace="181" w:wrap="notBeside" w:hAnchor="margin" w:yAlign="bottom"/>
            </w:pPr>
          </w:p>
        </w:tc>
        <w:tc>
          <w:tcPr>
            <w:tcW w:w="4833" w:type="dxa"/>
            <w:tcBorders>
              <w:top w:val="nil"/>
              <w:left w:val="single" w:sz="6" w:space="0" w:color="auto"/>
              <w:bottom w:val="nil"/>
              <w:right w:val="single" w:sz="12" w:space="0" w:color="auto"/>
            </w:tcBorders>
          </w:tcPr>
          <w:p w:rsidR="00371A05" w:rsidRDefault="00371A05">
            <w:pPr>
              <w:framePr w:hSpace="181" w:wrap="notBeside" w:hAnchor="margin" w:yAlign="bottom"/>
            </w:pPr>
          </w:p>
        </w:tc>
      </w:tr>
      <w:tr w:rsidR="00371A05">
        <w:trPr>
          <w:cantSplit/>
        </w:trPr>
        <w:tc>
          <w:tcPr>
            <w:tcW w:w="4854" w:type="dxa"/>
            <w:tcBorders>
              <w:top w:val="nil"/>
              <w:left w:val="single" w:sz="6" w:space="0" w:color="auto"/>
              <w:bottom w:val="single" w:sz="12" w:space="0" w:color="auto"/>
              <w:right w:val="single" w:sz="12" w:space="0" w:color="auto"/>
            </w:tcBorders>
          </w:tcPr>
          <w:p w:rsidR="00371A05" w:rsidRDefault="00371A05">
            <w:pPr>
              <w:framePr w:hSpace="181" w:wrap="notBeside" w:hAnchor="margin" w:yAlign="bottom"/>
            </w:pPr>
          </w:p>
        </w:tc>
        <w:tc>
          <w:tcPr>
            <w:tcW w:w="270" w:type="dxa"/>
            <w:tcBorders>
              <w:top w:val="nil"/>
              <w:left w:val="nil"/>
              <w:bottom w:val="nil"/>
              <w:right w:val="nil"/>
            </w:tcBorders>
          </w:tcPr>
          <w:p w:rsidR="00371A05" w:rsidRDefault="00371A05">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371A05" w:rsidRDefault="00371A05">
            <w:pPr>
              <w:framePr w:hSpace="181" w:wrap="notBeside" w:hAnchor="margin" w:yAlign="bottom"/>
              <w:tabs>
                <w:tab w:val="left" w:pos="3686"/>
                <w:tab w:val="left" w:pos="4111"/>
              </w:tabs>
            </w:pPr>
            <w:r>
              <w:tab/>
            </w:r>
            <w:r>
              <w:rPr>
                <w:b/>
              </w:rPr>
              <w:t>/</w:t>
            </w:r>
            <w:r>
              <w:rPr>
                <w:b/>
              </w:rPr>
              <w:tab/>
              <w:t>/</w:t>
            </w:r>
          </w:p>
        </w:tc>
      </w:tr>
      <w:bookmarkEnd w:id="4"/>
    </w:tbl>
    <w:p w:rsidR="00371A05" w:rsidRDefault="00371A05" w:rsidP="00E41157"/>
    <w:sectPr w:rsidR="00371A05">
      <w:headerReference w:type="default" r:id="rId7"/>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B4" w:rsidRDefault="001718B4">
      <w:r>
        <w:separator/>
      </w:r>
    </w:p>
  </w:endnote>
  <w:endnote w:type="continuationSeparator" w:id="0">
    <w:p w:rsidR="001718B4" w:rsidRDefault="0017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2330BD29-E5FC-4B5F-B332-DF35DBAD9E7B}"/>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05" w:rsidRDefault="00371A05">
    <w:pPr>
      <w:pStyle w:val="ReportFooter"/>
    </w:pPr>
    <w:r>
      <w:fldChar w:fldCharType="begin"/>
    </w:r>
    <w:r>
      <w:instrText xml:space="preserve">keywords </w:instrText>
    </w:r>
    <w:r>
      <w:fldChar w:fldCharType="end"/>
    </w:r>
    <w:r>
      <w:tab/>
      <w:t xml:space="preserve">MR9045G006 – </w:t>
    </w:r>
    <w:r w:rsidR="001F27BB">
      <w:t>02/04/04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B4" w:rsidRDefault="001718B4">
      <w:r>
        <w:separator/>
      </w:r>
    </w:p>
  </w:footnote>
  <w:footnote w:type="continuationSeparator" w:id="0">
    <w:p w:rsidR="001718B4" w:rsidRDefault="00171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05" w:rsidRDefault="00371A05">
    <w:pPr>
      <w:pStyle w:val="Header"/>
    </w:pPr>
    <w:r>
      <w:tab/>
      <w:t>Folio:</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OrCloseUpPara" w:val=" 3"/>
  </w:docVars>
  <w:rsids>
    <w:rsidRoot w:val="00371A05"/>
    <w:rsid w:val="001718B4"/>
    <w:rsid w:val="001C543C"/>
    <w:rsid w:val="001F27BB"/>
    <w:rsid w:val="00371A05"/>
    <w:rsid w:val="003C16ED"/>
    <w:rsid w:val="00430EF0"/>
    <w:rsid w:val="00523F23"/>
    <w:rsid w:val="0059160B"/>
    <w:rsid w:val="006672CF"/>
    <w:rsid w:val="006D3147"/>
    <w:rsid w:val="007116CE"/>
    <w:rsid w:val="00834E03"/>
    <w:rsid w:val="0086792D"/>
    <w:rsid w:val="00D550BF"/>
    <w:rsid w:val="00E411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3</TotalTime>
  <Pages>2</Pages>
  <Words>407</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Softlaw Corporation</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Hay</dc:creator>
  <cp:lastModifiedBy>CMANGN</cp:lastModifiedBy>
  <cp:revision>7</cp:revision>
  <cp:lastPrinted>2015-06-10T04:48:00Z</cp:lastPrinted>
  <dcterms:created xsi:type="dcterms:W3CDTF">2015-05-04T22:35:00Z</dcterms:created>
  <dcterms:modified xsi:type="dcterms:W3CDTF">2015-06-10T04:48:00Z</dcterms:modified>
</cp:coreProperties>
</file>