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1C" w:rsidRDefault="00F9081C">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9081C" w:rsidRDefault="00F9081C">
      <w:pPr>
        <w:spacing w:after="120"/>
        <w:jc w:val="right"/>
        <w:rPr>
          <w:b/>
          <w:sz w:val="32"/>
        </w:rPr>
      </w:pPr>
      <w:r>
        <w:rPr>
          <w:b/>
          <w:sz w:val="32"/>
        </w:rPr>
        <w:t>Medical Report - Drug Treatment as a cause of Hypertension</w:t>
      </w:r>
    </w:p>
    <w:p w:rsidR="00F9081C" w:rsidRDefault="00F9081C">
      <w:pPr>
        <w:pBdr>
          <w:top w:val="single" w:sz="6" w:space="1" w:color="auto"/>
        </w:pBdr>
        <w:jc w:val="both"/>
        <w:rPr>
          <w:sz w:val="16"/>
        </w:rPr>
      </w:pPr>
      <w:r>
        <w:rPr>
          <w:sz w:val="16"/>
        </w:rPr>
        <w:t xml:space="preserve">The information you provide on this form will assist in deciding eligibility for benefits under the Veterans' Entitlements Act </w:t>
      </w:r>
      <w:r w:rsidR="006263D6">
        <w:rPr>
          <w:sz w:val="16"/>
        </w:rPr>
        <w:t>1986 and/or Military Rehabilitation and Compensation Act 2004.</w:t>
      </w:r>
      <w:r>
        <w:rPr>
          <w:sz w:val="16"/>
        </w:rPr>
        <w:t xml:space="preserve">   In the event of an appeal against a decision, this information may be provided to the Veterans' Review Board, Administrative Appeals Tribunal or Federal Court.</w:t>
      </w:r>
    </w:p>
    <w:p w:rsidR="00F9081C" w:rsidRDefault="00F9081C">
      <w:pPr>
        <w:pBdr>
          <w:top w:val="single" w:sz="6" w:space="1" w:color="808080"/>
        </w:pBdr>
        <w:spacing w:before="200" w:after="80"/>
        <w:rPr>
          <w:b/>
          <w:i/>
          <w:sz w:val="28"/>
        </w:rPr>
      </w:pPr>
      <w:r>
        <w:rPr>
          <w:b/>
          <w:i/>
          <w:sz w:val="28"/>
        </w:rP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F9081C">
        <w:trPr>
          <w:gridAfter w:val="1"/>
          <w:wAfter w:w="15" w:type="dxa"/>
        </w:trPr>
        <w:tc>
          <w:tcPr>
            <w:tcW w:w="3040" w:type="dxa"/>
            <w:tcBorders>
              <w:top w:val="nil"/>
              <w:left w:val="nil"/>
              <w:bottom w:val="nil"/>
              <w:right w:val="nil"/>
            </w:tcBorders>
          </w:tcPr>
          <w:p w:rsidR="00F9081C" w:rsidRDefault="00F9081C">
            <w:pPr>
              <w:rPr>
                <w:b/>
              </w:rPr>
            </w:pPr>
            <w:r>
              <w:rPr>
                <w:b/>
              </w:rPr>
              <w:t>Surname</w:t>
            </w:r>
          </w:p>
        </w:tc>
        <w:tc>
          <w:tcPr>
            <w:tcW w:w="270" w:type="dxa"/>
            <w:tcBorders>
              <w:top w:val="nil"/>
              <w:left w:val="nil"/>
              <w:bottom w:val="nil"/>
              <w:right w:val="nil"/>
            </w:tcBorders>
          </w:tcPr>
          <w:p w:rsidR="00F9081C" w:rsidRDefault="00F9081C"/>
        </w:tc>
        <w:tc>
          <w:tcPr>
            <w:tcW w:w="3557" w:type="dxa"/>
            <w:gridSpan w:val="2"/>
            <w:tcBorders>
              <w:top w:val="nil"/>
              <w:left w:val="nil"/>
              <w:bottom w:val="nil"/>
              <w:right w:val="nil"/>
            </w:tcBorders>
          </w:tcPr>
          <w:p w:rsidR="00F9081C" w:rsidRDefault="00F9081C">
            <w:pPr>
              <w:rPr>
                <w:b/>
              </w:rPr>
            </w:pPr>
            <w:r>
              <w:rPr>
                <w:b/>
              </w:rPr>
              <w:t>Given Names</w:t>
            </w:r>
          </w:p>
        </w:tc>
        <w:tc>
          <w:tcPr>
            <w:tcW w:w="283" w:type="dxa"/>
            <w:gridSpan w:val="2"/>
            <w:tcBorders>
              <w:top w:val="nil"/>
              <w:left w:val="nil"/>
              <w:bottom w:val="nil"/>
              <w:right w:val="nil"/>
            </w:tcBorders>
          </w:tcPr>
          <w:p w:rsidR="00F9081C" w:rsidRDefault="00F9081C"/>
        </w:tc>
        <w:tc>
          <w:tcPr>
            <w:tcW w:w="2836" w:type="dxa"/>
            <w:gridSpan w:val="2"/>
            <w:tcBorders>
              <w:top w:val="nil"/>
              <w:left w:val="nil"/>
              <w:bottom w:val="nil"/>
              <w:right w:val="nil"/>
            </w:tcBorders>
          </w:tcPr>
          <w:p w:rsidR="00F9081C" w:rsidRDefault="00F9081C">
            <w:pPr>
              <w:rPr>
                <w:b/>
              </w:rPr>
            </w:pPr>
            <w:r>
              <w:rPr>
                <w:b/>
              </w:rPr>
              <w:t>DVA File Number</w:t>
            </w:r>
          </w:p>
        </w:tc>
      </w:tr>
      <w:tr w:rsidR="00F9081C">
        <w:tc>
          <w:tcPr>
            <w:tcW w:w="3040" w:type="dxa"/>
            <w:tcBorders>
              <w:top w:val="single" w:sz="6" w:space="0" w:color="auto"/>
              <w:left w:val="single" w:sz="6" w:space="0" w:color="auto"/>
              <w:bottom w:val="single" w:sz="12" w:space="0" w:color="auto"/>
              <w:right w:val="single" w:sz="12" w:space="0" w:color="auto"/>
            </w:tcBorders>
          </w:tcPr>
          <w:p w:rsidR="00F9081C" w:rsidRDefault="00F9081C">
            <w:pPr>
              <w:spacing w:before="100" w:after="100"/>
              <w:rPr>
                <w:rFonts w:ascii="Arial" w:hAnsi="Arial"/>
                <w:b/>
              </w:rPr>
            </w:pPr>
          </w:p>
        </w:tc>
        <w:tc>
          <w:tcPr>
            <w:tcW w:w="284" w:type="dxa"/>
            <w:gridSpan w:val="2"/>
            <w:tcBorders>
              <w:top w:val="nil"/>
              <w:left w:val="nil"/>
              <w:bottom w:val="nil"/>
              <w:right w:val="nil"/>
            </w:tcBorders>
          </w:tcPr>
          <w:p w:rsidR="00F9081C" w:rsidRDefault="00F9081C">
            <w:pPr>
              <w:spacing w:before="100" w:after="100"/>
              <w:rPr>
                <w:rFonts w:ascii="Arial" w:hAnsi="Arial"/>
              </w:rPr>
            </w:pPr>
          </w:p>
        </w:tc>
        <w:tc>
          <w:tcPr>
            <w:tcW w:w="3557" w:type="dxa"/>
            <w:gridSpan w:val="2"/>
            <w:tcBorders>
              <w:top w:val="single" w:sz="6" w:space="0" w:color="auto"/>
              <w:left w:val="single" w:sz="6" w:space="0" w:color="auto"/>
              <w:bottom w:val="single" w:sz="12" w:space="0" w:color="auto"/>
              <w:right w:val="single" w:sz="12" w:space="0" w:color="auto"/>
            </w:tcBorders>
          </w:tcPr>
          <w:p w:rsidR="00F9081C" w:rsidRDefault="00F9081C">
            <w:pPr>
              <w:spacing w:before="100" w:after="100"/>
              <w:rPr>
                <w:rFonts w:ascii="Arial" w:hAnsi="Arial"/>
                <w:b/>
              </w:rPr>
            </w:pPr>
          </w:p>
        </w:tc>
        <w:tc>
          <w:tcPr>
            <w:tcW w:w="284" w:type="dxa"/>
            <w:gridSpan w:val="2"/>
            <w:tcBorders>
              <w:top w:val="nil"/>
              <w:left w:val="nil"/>
              <w:bottom w:val="nil"/>
              <w:right w:val="nil"/>
            </w:tcBorders>
          </w:tcPr>
          <w:p w:rsidR="00F9081C" w:rsidRDefault="00F9081C">
            <w:pPr>
              <w:spacing w:before="100" w:after="100"/>
              <w:rPr>
                <w:rFonts w:ascii="Arial" w:hAnsi="Arial"/>
              </w:rPr>
            </w:pPr>
          </w:p>
        </w:tc>
        <w:tc>
          <w:tcPr>
            <w:tcW w:w="2836" w:type="dxa"/>
            <w:gridSpan w:val="2"/>
            <w:tcBorders>
              <w:top w:val="single" w:sz="6" w:space="0" w:color="auto"/>
              <w:left w:val="single" w:sz="6" w:space="0" w:color="auto"/>
              <w:bottom w:val="single" w:sz="12" w:space="0" w:color="auto"/>
              <w:right w:val="single" w:sz="12" w:space="0" w:color="auto"/>
            </w:tcBorders>
          </w:tcPr>
          <w:p w:rsidR="00F9081C" w:rsidRDefault="00F9081C">
            <w:pPr>
              <w:spacing w:before="100" w:after="100"/>
              <w:rPr>
                <w:rFonts w:ascii="Arial" w:hAnsi="Arial"/>
                <w:b/>
              </w:rPr>
            </w:pPr>
          </w:p>
        </w:tc>
      </w:tr>
    </w:tbl>
    <w:p w:rsidR="00F9081C" w:rsidRDefault="00F9081C">
      <w:pPr>
        <w:pBdr>
          <w:top w:val="single" w:sz="6" w:space="1" w:color="808080"/>
        </w:pBdr>
        <w:spacing w:before="200" w:after="80"/>
        <w:rPr>
          <w:b/>
          <w:i/>
          <w:sz w:val="28"/>
        </w:rPr>
      </w:pPr>
      <w:r>
        <w:rPr>
          <w:b/>
          <w:i/>
          <w:sz w:val="28"/>
        </w:rPr>
        <w:t>Report Detail</w:t>
      </w:r>
    </w:p>
    <w:p w:rsidR="00F9081C" w:rsidRDefault="00F9081C">
      <w:r>
        <w:t>A claim for service related compensation in respect of the above</w:t>
      </w:r>
      <w:r w:rsidR="00DC5D63">
        <w:t xml:space="preserve"> </w:t>
      </w:r>
      <w:bookmarkStart w:id="0" w:name="_GoBack"/>
      <w:bookmarkEnd w:id="0"/>
      <w:r>
        <w:t>named leads the Department to consider whether treatment with a drug could be relevant to the development of hypertension in this case. Would you please answer the following questions:</w:t>
      </w:r>
    </w:p>
    <w:p w:rsidR="00F9081C" w:rsidRDefault="00F9081C">
      <w:pPr>
        <w:tabs>
          <w:tab w:val="left" w:pos="570"/>
        </w:tabs>
        <w:spacing w:before="240" w:after="120"/>
        <w:ind w:left="570" w:hanging="570"/>
      </w:pPr>
      <w:r>
        <w:t>1.</w:t>
      </w:r>
      <w:r>
        <w:tab/>
        <w:t>When was hypertension first diagnosed?………./………./……….</w:t>
      </w:r>
    </w:p>
    <w:p w:rsidR="00F9081C" w:rsidRDefault="00F9081C">
      <w:pPr>
        <w:pBdr>
          <w:top w:val="single" w:sz="6" w:space="1" w:color="808080"/>
        </w:pBdr>
        <w:ind w:left="284"/>
        <w:rPr>
          <w:i/>
          <w:sz w:val="22"/>
        </w:rPr>
      </w:pPr>
      <w:r>
        <w:rPr>
          <w:i/>
          <w:sz w:val="22"/>
        </w:rPr>
        <w:t>The Repatriation Medical Authority has defined hypertension as:</w:t>
      </w:r>
    </w:p>
    <w:p w:rsidR="00F9081C" w:rsidRDefault="00F9081C">
      <w:pPr>
        <w:pBdr>
          <w:top w:val="single" w:sz="6" w:space="1" w:color="808080"/>
        </w:pBdr>
        <w:ind w:left="284"/>
        <w:rPr>
          <w:i/>
          <w:sz w:val="22"/>
        </w:rPr>
      </w:pPr>
      <w:r>
        <w:rPr>
          <w:i/>
          <w:sz w:val="22"/>
        </w:rPr>
        <w:t xml:space="preserve">permanently elevated blood pressure, evidenced by: </w:t>
      </w:r>
    </w:p>
    <w:p w:rsidR="00F9081C" w:rsidRDefault="00F9081C">
      <w:pPr>
        <w:pBdr>
          <w:top w:val="single" w:sz="6" w:space="1" w:color="808080"/>
        </w:pBdr>
        <w:ind w:left="284"/>
        <w:rPr>
          <w:i/>
          <w:sz w:val="22"/>
        </w:rPr>
      </w:pPr>
      <w:r>
        <w:rPr>
          <w:i/>
          <w:sz w:val="22"/>
        </w:rPr>
        <w:t>(</w:t>
      </w:r>
      <w:proofErr w:type="spellStart"/>
      <w:r>
        <w:rPr>
          <w:i/>
          <w:sz w:val="22"/>
        </w:rPr>
        <w:t>i</w:t>
      </w:r>
      <w:proofErr w:type="spellEnd"/>
      <w:r>
        <w:rPr>
          <w:i/>
          <w:sz w:val="22"/>
        </w:rPr>
        <w:t>)</w:t>
      </w:r>
      <w:r>
        <w:rPr>
          <w:i/>
          <w:sz w:val="22"/>
        </w:rPr>
        <w:tab/>
        <w:t xml:space="preserve">a usual blood pressure reading where the systolic reading is greater than or equal to 140 mmHg or where the diastolic reading is greater than or equal to 90 mmHg; or </w:t>
      </w:r>
    </w:p>
    <w:p w:rsidR="00F9081C" w:rsidRDefault="00F9081C">
      <w:pPr>
        <w:pBdr>
          <w:top w:val="single" w:sz="6" w:space="1" w:color="808080"/>
        </w:pBdr>
        <w:ind w:left="284"/>
        <w:rPr>
          <w:i/>
          <w:sz w:val="22"/>
        </w:rPr>
      </w:pPr>
      <w:r>
        <w:rPr>
          <w:i/>
          <w:sz w:val="22"/>
        </w:rPr>
        <w:t>(ii)</w:t>
      </w:r>
      <w:r>
        <w:rPr>
          <w:i/>
          <w:sz w:val="22"/>
        </w:rPr>
        <w:tab/>
        <w:t xml:space="preserve">the regular administration of antihypertensive therapy to reduce blood pressure, </w:t>
      </w:r>
    </w:p>
    <w:p w:rsidR="00F9081C" w:rsidRDefault="00F9081C">
      <w:pPr>
        <w:pBdr>
          <w:top w:val="single" w:sz="6" w:space="1" w:color="808080"/>
        </w:pBdr>
        <w:ind w:left="284"/>
        <w:rPr>
          <w:i/>
          <w:sz w:val="22"/>
        </w:rPr>
      </w:pPr>
      <w:r>
        <w:rPr>
          <w:i/>
          <w:sz w:val="22"/>
        </w:rPr>
        <w:t>This definition excludes temporary elevations in blood pressure from conditions such as acute renal failure, neurogenic hypertension, eclampsia, pre-eclampsia or medications.</w:t>
      </w:r>
    </w:p>
    <w:p w:rsidR="00F9081C" w:rsidRDefault="00F9081C">
      <w:pPr>
        <w:spacing w:before="240"/>
        <w:ind w:left="567" w:hanging="567"/>
      </w:pPr>
      <w:r>
        <w:t>2.</w:t>
      </w:r>
      <w:r>
        <w:tab/>
        <w:t>Has the veteran ever been treated with a drug which caused an increase in the blood pressure?</w:t>
      </w:r>
    </w:p>
    <w:p w:rsidR="00F9081C" w:rsidRDefault="00F9081C">
      <w:pPr>
        <w:spacing w:before="120"/>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9081C" w:rsidRDefault="00F9081C">
      <w:pPr>
        <w:ind w:left="1134" w:hanging="567"/>
        <w:rPr>
          <w:b/>
        </w:rPr>
      </w:pPr>
      <w:r>
        <w:rPr>
          <w:rFonts w:ascii="Wingdings" w:hAnsi="Wingdings"/>
          <w:sz w:val="32"/>
        </w:rPr>
        <w:t></w:t>
      </w:r>
      <w:r>
        <w:tab/>
      </w:r>
      <w:r>
        <w:rPr>
          <w:b/>
        </w:rPr>
        <w:t xml:space="preserve">Yes </w:t>
      </w:r>
    </w:p>
    <w:p w:rsidR="00F9081C" w:rsidRDefault="00F9081C">
      <w:pPr>
        <w:spacing w:before="240" w:after="120"/>
        <w:ind w:left="567" w:hanging="567"/>
      </w:pPr>
      <w:r>
        <w:t>3.</w:t>
      </w:r>
      <w:r>
        <w:tab/>
        <w:t>Was this drug treatment ever stopped or replaced by some other therapy?</w:t>
      </w:r>
    </w:p>
    <w:p w:rsidR="00F9081C" w:rsidRDefault="00F9081C">
      <w:pPr>
        <w:ind w:left="1134" w:hanging="567"/>
        <w:rPr>
          <w:i/>
        </w:rPr>
      </w:pPr>
      <w:r>
        <w:rPr>
          <w:rFonts w:ascii="Wingdings" w:hAnsi="Wingdings"/>
          <w:sz w:val="32"/>
        </w:rPr>
        <w:t></w:t>
      </w:r>
      <w:r>
        <w:rPr>
          <w:rFonts w:ascii="Wingdings" w:hAnsi="Wingdings"/>
          <w:sz w:val="32"/>
        </w:rPr>
        <w:tab/>
      </w:r>
      <w:r>
        <w:rPr>
          <w:b/>
        </w:rPr>
        <w:t xml:space="preserve">Yes - </w:t>
      </w:r>
      <w:r>
        <w:rPr>
          <w:i/>
        </w:rPr>
        <w:t>Please sign the form and return it to the Department</w:t>
      </w:r>
    </w:p>
    <w:p w:rsidR="00F9081C" w:rsidRDefault="00F9081C">
      <w:pPr>
        <w:spacing w:after="240"/>
        <w:ind w:left="1134" w:hanging="567"/>
      </w:pPr>
      <w:r>
        <w:rPr>
          <w:rFonts w:ascii="Wingdings" w:hAnsi="Wingdings"/>
          <w:sz w:val="32"/>
        </w:rPr>
        <w:t></w:t>
      </w:r>
      <w:r>
        <w:tab/>
      </w:r>
      <w:r>
        <w:rPr>
          <w:b/>
        </w:rPr>
        <w:t>No</w:t>
      </w:r>
      <w:r>
        <w:t xml:space="preserve"> - Why was the drug treatment continued if it caused an increase in blood pressure?</w:t>
      </w:r>
    </w:p>
    <w:tbl>
      <w:tblPr>
        <w:tblW w:w="0" w:type="auto"/>
        <w:tblInd w:w="86" w:type="dxa"/>
        <w:tblLayout w:type="fixed"/>
        <w:tblLook w:val="0000" w:firstRow="0" w:lastRow="0" w:firstColumn="0" w:lastColumn="0" w:noHBand="0" w:noVBand="0"/>
      </w:tblPr>
      <w:tblGrid>
        <w:gridCol w:w="10031"/>
      </w:tblGrid>
      <w:tr w:rsidR="00F9081C">
        <w:tc>
          <w:tcPr>
            <w:tcW w:w="10031" w:type="dxa"/>
            <w:tcBorders>
              <w:top w:val="single" w:sz="6" w:space="0" w:color="C0C0C0"/>
              <w:left w:val="single" w:sz="6" w:space="0" w:color="C0C0C0"/>
              <w:bottom w:val="single" w:sz="6" w:space="0" w:color="C0C0C0"/>
              <w:right w:val="single" w:sz="6" w:space="0" w:color="C0C0C0"/>
            </w:tcBorders>
          </w:tcPr>
          <w:p w:rsidR="00F9081C" w:rsidRDefault="00F9081C">
            <w:pPr>
              <w:spacing w:before="240"/>
            </w:pPr>
          </w:p>
        </w:tc>
      </w:tr>
      <w:tr w:rsidR="00F9081C">
        <w:tc>
          <w:tcPr>
            <w:tcW w:w="10031" w:type="dxa"/>
            <w:tcBorders>
              <w:top w:val="single" w:sz="6" w:space="0" w:color="C0C0C0"/>
              <w:left w:val="single" w:sz="6" w:space="0" w:color="C0C0C0"/>
              <w:bottom w:val="single" w:sz="6" w:space="0" w:color="C0C0C0"/>
              <w:right w:val="single" w:sz="6" w:space="0" w:color="C0C0C0"/>
            </w:tcBorders>
          </w:tcPr>
          <w:p w:rsidR="00F9081C" w:rsidRDefault="00F9081C">
            <w:pPr>
              <w:spacing w:before="240"/>
            </w:pPr>
          </w:p>
        </w:tc>
      </w:tr>
    </w:tbl>
    <w:p w:rsidR="00F9081C" w:rsidRDefault="00F9081C">
      <w:pPr>
        <w:spacing w:before="120" w:after="120"/>
        <w:ind w:left="567" w:hanging="567"/>
      </w:pPr>
      <w:r>
        <w:br w:type="page"/>
      </w:r>
      <w:r>
        <w:lastRenderedPageBreak/>
        <w:t>4.</w:t>
      </w:r>
      <w:r>
        <w:tab/>
        <w:t>Please provide details of this drug treatment:</w:t>
      </w:r>
    </w:p>
    <w:tbl>
      <w:tblPr>
        <w:tblW w:w="0" w:type="auto"/>
        <w:tblInd w:w="108" w:type="dxa"/>
        <w:tblLayout w:type="fixed"/>
        <w:tblLook w:val="0000" w:firstRow="0" w:lastRow="0" w:firstColumn="0" w:lastColumn="0" w:noHBand="0" w:noVBand="0"/>
      </w:tblPr>
      <w:tblGrid>
        <w:gridCol w:w="3345"/>
        <w:gridCol w:w="3345"/>
        <w:gridCol w:w="3375"/>
      </w:tblGrid>
      <w:tr w:rsidR="00F9081C">
        <w:tc>
          <w:tcPr>
            <w:tcW w:w="3345" w:type="dxa"/>
            <w:tcBorders>
              <w:top w:val="single" w:sz="6" w:space="0" w:color="C0C0C0"/>
              <w:left w:val="single" w:sz="6" w:space="0" w:color="C0C0C0"/>
              <w:bottom w:val="single" w:sz="6" w:space="0" w:color="C0C0C0"/>
              <w:right w:val="single" w:sz="6" w:space="0" w:color="C0C0C0"/>
            </w:tcBorders>
            <w:shd w:val="clear" w:color="auto" w:fill="FFFFFF"/>
          </w:tcPr>
          <w:p w:rsidR="00F9081C" w:rsidRDefault="00F9081C">
            <w:pPr>
              <w:jc w:val="center"/>
              <w:rPr>
                <w:b/>
              </w:rPr>
            </w:pPr>
            <w:r>
              <w:rPr>
                <w:b/>
              </w:rPr>
              <w:t>Medication Used</w:t>
            </w:r>
          </w:p>
        </w:tc>
        <w:tc>
          <w:tcPr>
            <w:tcW w:w="3345" w:type="dxa"/>
            <w:tcBorders>
              <w:top w:val="single" w:sz="6" w:space="0" w:color="C0C0C0"/>
              <w:left w:val="single" w:sz="6" w:space="0" w:color="C0C0C0"/>
              <w:bottom w:val="single" w:sz="6" w:space="0" w:color="C0C0C0"/>
              <w:right w:val="single" w:sz="6" w:space="0" w:color="C0C0C0"/>
            </w:tcBorders>
            <w:shd w:val="clear" w:color="auto" w:fill="FFFFFF"/>
          </w:tcPr>
          <w:p w:rsidR="00F9081C" w:rsidRDefault="00F9081C">
            <w:pPr>
              <w:jc w:val="center"/>
              <w:rPr>
                <w:b/>
              </w:rPr>
            </w:pPr>
            <w:r>
              <w:rPr>
                <w:b/>
              </w:rPr>
              <w:t>Condition treated</w:t>
            </w:r>
          </w:p>
        </w:tc>
        <w:tc>
          <w:tcPr>
            <w:tcW w:w="3375" w:type="dxa"/>
            <w:tcBorders>
              <w:top w:val="single" w:sz="6" w:space="0" w:color="C0C0C0"/>
              <w:left w:val="single" w:sz="6" w:space="0" w:color="C0C0C0"/>
              <w:bottom w:val="single" w:sz="6" w:space="0" w:color="C0C0C0"/>
              <w:right w:val="single" w:sz="6" w:space="0" w:color="C0C0C0"/>
            </w:tcBorders>
            <w:shd w:val="clear" w:color="auto" w:fill="FFFFFF"/>
          </w:tcPr>
          <w:p w:rsidR="00F9081C" w:rsidRDefault="00F9081C">
            <w:pPr>
              <w:jc w:val="center"/>
              <w:rPr>
                <w:b/>
              </w:rPr>
            </w:pPr>
            <w:r>
              <w:rPr>
                <w:b/>
              </w:rPr>
              <w:t>Date Commenced</w:t>
            </w:r>
          </w:p>
        </w:tc>
      </w:tr>
      <w:tr w:rsidR="00F9081C">
        <w:tc>
          <w:tcPr>
            <w:tcW w:w="334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pPr>
          </w:p>
        </w:tc>
        <w:tc>
          <w:tcPr>
            <w:tcW w:w="337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jc w:val="center"/>
            </w:pPr>
            <w:r>
              <w:t xml:space="preserve">      /         /      </w:t>
            </w:r>
          </w:p>
        </w:tc>
      </w:tr>
      <w:tr w:rsidR="00F9081C">
        <w:tc>
          <w:tcPr>
            <w:tcW w:w="334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pPr>
          </w:p>
        </w:tc>
        <w:tc>
          <w:tcPr>
            <w:tcW w:w="337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jc w:val="center"/>
            </w:pPr>
            <w:r>
              <w:t xml:space="preserve">      /         /      </w:t>
            </w:r>
          </w:p>
        </w:tc>
      </w:tr>
      <w:tr w:rsidR="00F9081C">
        <w:tc>
          <w:tcPr>
            <w:tcW w:w="334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pPr>
          </w:p>
        </w:tc>
        <w:tc>
          <w:tcPr>
            <w:tcW w:w="3375" w:type="dxa"/>
            <w:tcBorders>
              <w:top w:val="single" w:sz="6" w:space="0" w:color="C0C0C0"/>
              <w:left w:val="single" w:sz="6" w:space="0" w:color="C0C0C0"/>
              <w:bottom w:val="single" w:sz="6" w:space="0" w:color="C0C0C0"/>
              <w:right w:val="single" w:sz="6" w:space="0" w:color="C0C0C0"/>
            </w:tcBorders>
          </w:tcPr>
          <w:p w:rsidR="00F9081C" w:rsidRDefault="00F9081C">
            <w:pPr>
              <w:spacing w:before="120" w:after="120"/>
              <w:jc w:val="center"/>
            </w:pPr>
            <w:r>
              <w:t xml:space="preserve">      /         /      </w:t>
            </w:r>
          </w:p>
        </w:tc>
      </w:tr>
    </w:tbl>
    <w:p w:rsidR="00F9081C" w:rsidRDefault="00F9081C">
      <w:pPr>
        <w:spacing w:before="240" w:after="120"/>
        <w:ind w:left="567" w:hanging="567"/>
      </w:pPr>
      <w:r>
        <w:t>5.</w:t>
      </w:r>
      <w:r>
        <w:tab/>
        <w:t xml:space="preserve">Did the hypertension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F9081C" w:rsidRDefault="00F9081C">
      <w:pPr>
        <w:spacing w:before="120"/>
        <w:ind w:left="1134" w:hanging="567"/>
        <w:rPr>
          <w:b/>
        </w:rPr>
      </w:pPr>
      <w:r>
        <w:rPr>
          <w:rFonts w:ascii="Wingdings" w:hAnsi="Wingdings"/>
          <w:sz w:val="32"/>
        </w:rPr>
        <w:t></w:t>
      </w:r>
      <w:r>
        <w:rPr>
          <w:rFonts w:ascii="Wingdings" w:hAnsi="Wingdings"/>
          <w:sz w:val="32"/>
        </w:rPr>
        <w:tab/>
      </w:r>
      <w:r>
        <w:rPr>
          <w:b/>
        </w:rPr>
        <w:t xml:space="preserve">No </w:t>
      </w:r>
    </w:p>
    <w:p w:rsidR="00F9081C" w:rsidRDefault="00F9081C">
      <w:pPr>
        <w:spacing w:after="240"/>
        <w:ind w:left="1134" w:hanging="567"/>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F9081C">
        <w:tc>
          <w:tcPr>
            <w:tcW w:w="10087" w:type="dxa"/>
            <w:tcBorders>
              <w:top w:val="single" w:sz="6" w:space="0" w:color="C0C0C0"/>
              <w:left w:val="single" w:sz="6" w:space="0" w:color="C0C0C0"/>
              <w:bottom w:val="single" w:sz="6" w:space="0" w:color="C0C0C0"/>
              <w:right w:val="single" w:sz="6" w:space="0" w:color="C0C0C0"/>
            </w:tcBorders>
          </w:tcPr>
          <w:p w:rsidR="00F9081C" w:rsidRDefault="00F9081C">
            <w:pPr>
              <w:spacing w:before="240"/>
            </w:pPr>
          </w:p>
        </w:tc>
      </w:tr>
      <w:tr w:rsidR="00F9081C">
        <w:tc>
          <w:tcPr>
            <w:tcW w:w="10087" w:type="dxa"/>
            <w:tcBorders>
              <w:top w:val="single" w:sz="6" w:space="0" w:color="C0C0C0"/>
              <w:left w:val="single" w:sz="6" w:space="0" w:color="C0C0C0"/>
              <w:bottom w:val="single" w:sz="6" w:space="0" w:color="C0C0C0"/>
              <w:right w:val="single" w:sz="6" w:space="0" w:color="C0C0C0"/>
            </w:tcBorders>
          </w:tcPr>
          <w:p w:rsidR="00F9081C" w:rsidRDefault="00F9081C">
            <w:pPr>
              <w:tabs>
                <w:tab w:val="left" w:pos="8647"/>
                <w:tab w:val="left" w:pos="9214"/>
              </w:tabs>
              <w:spacing w:before="240"/>
              <w:jc w:val="right"/>
            </w:pPr>
            <w:r>
              <w:t>………./………./……….</w:t>
            </w:r>
          </w:p>
        </w:tc>
      </w:tr>
    </w:tbl>
    <w:p w:rsidR="00F9081C" w:rsidRDefault="00F9081C"/>
    <w:p w:rsidR="00F9081C" w:rsidRDefault="00F9081C">
      <w:pPr>
        <w:pStyle w:val="ReportSection"/>
        <w:framePr w:hSpace="181" w:wrap="notBeside" w:hAnchor="margin" w:yAlign="bottom"/>
      </w:pPr>
      <w:bookmarkStart w:id="1"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F9081C">
        <w:trPr>
          <w:cantSplit/>
        </w:trPr>
        <w:tc>
          <w:tcPr>
            <w:tcW w:w="4854" w:type="dxa"/>
            <w:tcBorders>
              <w:top w:val="nil"/>
              <w:left w:val="nil"/>
              <w:bottom w:val="nil"/>
              <w:right w:val="nil"/>
            </w:tcBorders>
          </w:tcPr>
          <w:p w:rsidR="00F9081C" w:rsidRDefault="00F9081C">
            <w:pPr>
              <w:framePr w:hSpace="181" w:wrap="notBeside" w:hAnchor="margin" w:yAlign="bottom"/>
              <w:rPr>
                <w:b/>
              </w:rPr>
            </w:pPr>
            <w:r>
              <w:rPr>
                <w:b/>
              </w:rPr>
              <w:t>Stamp</w:t>
            </w:r>
          </w:p>
        </w:tc>
        <w:tc>
          <w:tcPr>
            <w:tcW w:w="270" w:type="dxa"/>
            <w:tcBorders>
              <w:top w:val="nil"/>
              <w:left w:val="nil"/>
              <w:bottom w:val="nil"/>
              <w:right w:val="nil"/>
            </w:tcBorders>
          </w:tcPr>
          <w:p w:rsidR="00F9081C" w:rsidRDefault="00F9081C">
            <w:pPr>
              <w:framePr w:hSpace="181" w:wrap="notBeside" w:hAnchor="margin" w:yAlign="bottom"/>
            </w:pPr>
          </w:p>
        </w:tc>
        <w:tc>
          <w:tcPr>
            <w:tcW w:w="4833" w:type="dxa"/>
            <w:tcBorders>
              <w:top w:val="nil"/>
              <w:left w:val="nil"/>
              <w:bottom w:val="nil"/>
              <w:right w:val="nil"/>
            </w:tcBorders>
          </w:tcPr>
          <w:p w:rsidR="00F9081C" w:rsidRDefault="00F9081C">
            <w:pPr>
              <w:framePr w:hSpace="181" w:wrap="notBeside" w:hAnchor="margin" w:yAlign="bottom"/>
            </w:pPr>
          </w:p>
        </w:tc>
      </w:tr>
      <w:tr w:rsidR="00F9081C">
        <w:trPr>
          <w:cantSplit/>
        </w:trPr>
        <w:tc>
          <w:tcPr>
            <w:tcW w:w="4854" w:type="dxa"/>
            <w:tcBorders>
              <w:top w:val="single" w:sz="6" w:space="0" w:color="auto"/>
              <w:left w:val="single" w:sz="6" w:space="0" w:color="auto"/>
              <w:bottom w:val="nil"/>
              <w:right w:val="single" w:sz="12" w:space="0" w:color="auto"/>
            </w:tcBorders>
          </w:tcPr>
          <w:p w:rsidR="00F9081C" w:rsidRDefault="00F9081C">
            <w:pPr>
              <w:framePr w:hSpace="181" w:wrap="notBeside" w:hAnchor="margin" w:yAlign="bottom"/>
            </w:pPr>
          </w:p>
        </w:tc>
        <w:tc>
          <w:tcPr>
            <w:tcW w:w="270" w:type="dxa"/>
            <w:tcBorders>
              <w:top w:val="nil"/>
              <w:left w:val="nil"/>
              <w:bottom w:val="nil"/>
              <w:right w:val="nil"/>
            </w:tcBorders>
          </w:tcPr>
          <w:p w:rsidR="00F9081C" w:rsidRDefault="00F9081C">
            <w:pPr>
              <w:framePr w:hSpace="181" w:wrap="notBeside" w:hAnchor="margin" w:yAlign="bottom"/>
            </w:pPr>
          </w:p>
        </w:tc>
        <w:tc>
          <w:tcPr>
            <w:tcW w:w="4833" w:type="dxa"/>
            <w:tcBorders>
              <w:top w:val="nil"/>
              <w:left w:val="nil"/>
              <w:bottom w:val="nil"/>
              <w:right w:val="nil"/>
            </w:tcBorders>
          </w:tcPr>
          <w:p w:rsidR="00F9081C" w:rsidRDefault="00F9081C">
            <w:pPr>
              <w:framePr w:hSpace="181" w:wrap="notBeside" w:hAnchor="margin" w:yAlign="bottom"/>
            </w:pPr>
          </w:p>
        </w:tc>
      </w:tr>
      <w:tr w:rsidR="00F9081C">
        <w:trPr>
          <w:cantSplit/>
        </w:trPr>
        <w:tc>
          <w:tcPr>
            <w:tcW w:w="4854" w:type="dxa"/>
            <w:tcBorders>
              <w:top w:val="nil"/>
              <w:left w:val="single" w:sz="6" w:space="0" w:color="auto"/>
              <w:bottom w:val="nil"/>
              <w:right w:val="single" w:sz="12" w:space="0" w:color="auto"/>
            </w:tcBorders>
          </w:tcPr>
          <w:p w:rsidR="00F9081C" w:rsidRDefault="00F9081C">
            <w:pPr>
              <w:framePr w:hSpace="181" w:wrap="notBeside" w:hAnchor="margin" w:yAlign="bottom"/>
            </w:pPr>
          </w:p>
        </w:tc>
        <w:tc>
          <w:tcPr>
            <w:tcW w:w="270" w:type="dxa"/>
            <w:tcBorders>
              <w:top w:val="nil"/>
              <w:left w:val="nil"/>
              <w:bottom w:val="nil"/>
              <w:right w:val="nil"/>
            </w:tcBorders>
          </w:tcPr>
          <w:p w:rsidR="00F9081C" w:rsidRDefault="00F9081C">
            <w:pPr>
              <w:framePr w:hSpace="181" w:wrap="notBeside" w:hAnchor="margin" w:yAlign="bottom"/>
            </w:pPr>
          </w:p>
        </w:tc>
        <w:tc>
          <w:tcPr>
            <w:tcW w:w="4833" w:type="dxa"/>
            <w:tcBorders>
              <w:top w:val="nil"/>
              <w:left w:val="nil"/>
              <w:bottom w:val="nil"/>
              <w:right w:val="nil"/>
            </w:tcBorders>
          </w:tcPr>
          <w:p w:rsidR="00F9081C" w:rsidRDefault="00F9081C">
            <w:pPr>
              <w:framePr w:hSpace="181" w:wrap="notBeside" w:hAnchor="margin" w:yAlign="bottom"/>
              <w:rPr>
                <w:b/>
              </w:rPr>
            </w:pPr>
            <w:r>
              <w:rPr>
                <w:b/>
              </w:rPr>
              <w:t>Signature</w:t>
            </w:r>
          </w:p>
        </w:tc>
      </w:tr>
      <w:tr w:rsidR="00F9081C">
        <w:trPr>
          <w:cantSplit/>
        </w:trPr>
        <w:tc>
          <w:tcPr>
            <w:tcW w:w="4854" w:type="dxa"/>
            <w:tcBorders>
              <w:top w:val="nil"/>
              <w:left w:val="single" w:sz="6" w:space="0" w:color="auto"/>
              <w:bottom w:val="nil"/>
              <w:right w:val="single" w:sz="12" w:space="0" w:color="auto"/>
            </w:tcBorders>
          </w:tcPr>
          <w:p w:rsidR="00F9081C" w:rsidRDefault="00F9081C">
            <w:pPr>
              <w:framePr w:hSpace="181" w:wrap="notBeside" w:hAnchor="margin" w:yAlign="bottom"/>
            </w:pPr>
          </w:p>
        </w:tc>
        <w:tc>
          <w:tcPr>
            <w:tcW w:w="270" w:type="dxa"/>
            <w:tcBorders>
              <w:top w:val="nil"/>
              <w:left w:val="nil"/>
              <w:bottom w:val="nil"/>
              <w:right w:val="nil"/>
            </w:tcBorders>
          </w:tcPr>
          <w:p w:rsidR="00F9081C" w:rsidRDefault="00F9081C">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F9081C" w:rsidRDefault="00F9081C">
            <w:pPr>
              <w:framePr w:hSpace="181" w:wrap="notBeside" w:hAnchor="margin" w:yAlign="bottom"/>
            </w:pPr>
          </w:p>
        </w:tc>
      </w:tr>
      <w:tr w:rsidR="00F9081C">
        <w:trPr>
          <w:cantSplit/>
        </w:trPr>
        <w:tc>
          <w:tcPr>
            <w:tcW w:w="4854" w:type="dxa"/>
            <w:tcBorders>
              <w:top w:val="nil"/>
              <w:left w:val="single" w:sz="6" w:space="0" w:color="auto"/>
              <w:bottom w:val="nil"/>
              <w:right w:val="single" w:sz="12" w:space="0" w:color="auto"/>
            </w:tcBorders>
          </w:tcPr>
          <w:p w:rsidR="00F9081C" w:rsidRDefault="00F9081C">
            <w:pPr>
              <w:framePr w:hSpace="181" w:wrap="notBeside" w:hAnchor="margin" w:yAlign="bottom"/>
            </w:pPr>
          </w:p>
        </w:tc>
        <w:tc>
          <w:tcPr>
            <w:tcW w:w="270" w:type="dxa"/>
            <w:tcBorders>
              <w:top w:val="nil"/>
              <w:left w:val="nil"/>
              <w:bottom w:val="nil"/>
              <w:right w:val="nil"/>
            </w:tcBorders>
          </w:tcPr>
          <w:p w:rsidR="00F9081C" w:rsidRDefault="00F9081C">
            <w:pPr>
              <w:framePr w:hSpace="181" w:wrap="notBeside" w:hAnchor="margin" w:yAlign="bottom"/>
            </w:pPr>
          </w:p>
        </w:tc>
        <w:tc>
          <w:tcPr>
            <w:tcW w:w="4833" w:type="dxa"/>
            <w:tcBorders>
              <w:top w:val="nil"/>
              <w:left w:val="single" w:sz="6" w:space="0" w:color="auto"/>
              <w:bottom w:val="nil"/>
              <w:right w:val="single" w:sz="12" w:space="0" w:color="auto"/>
            </w:tcBorders>
          </w:tcPr>
          <w:p w:rsidR="00F9081C" w:rsidRDefault="00F9081C">
            <w:pPr>
              <w:framePr w:hSpace="181" w:wrap="notBeside" w:hAnchor="margin" w:yAlign="bottom"/>
            </w:pPr>
          </w:p>
        </w:tc>
      </w:tr>
      <w:tr w:rsidR="00F9081C">
        <w:trPr>
          <w:cantSplit/>
        </w:trPr>
        <w:tc>
          <w:tcPr>
            <w:tcW w:w="4854" w:type="dxa"/>
            <w:tcBorders>
              <w:top w:val="nil"/>
              <w:left w:val="single" w:sz="6" w:space="0" w:color="auto"/>
              <w:bottom w:val="single" w:sz="12" w:space="0" w:color="auto"/>
              <w:right w:val="single" w:sz="12" w:space="0" w:color="auto"/>
            </w:tcBorders>
          </w:tcPr>
          <w:p w:rsidR="00F9081C" w:rsidRDefault="00F9081C">
            <w:pPr>
              <w:framePr w:hSpace="181" w:wrap="notBeside" w:hAnchor="margin" w:yAlign="bottom"/>
            </w:pPr>
          </w:p>
        </w:tc>
        <w:tc>
          <w:tcPr>
            <w:tcW w:w="270" w:type="dxa"/>
            <w:tcBorders>
              <w:top w:val="nil"/>
              <w:left w:val="nil"/>
              <w:bottom w:val="nil"/>
              <w:right w:val="nil"/>
            </w:tcBorders>
          </w:tcPr>
          <w:p w:rsidR="00F9081C" w:rsidRDefault="00F9081C">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F9081C" w:rsidRDefault="00F9081C">
            <w:pPr>
              <w:framePr w:hSpace="181" w:wrap="notBeside" w:hAnchor="margin" w:yAlign="bottom"/>
              <w:tabs>
                <w:tab w:val="left" w:pos="3686"/>
                <w:tab w:val="left" w:pos="4111"/>
              </w:tabs>
            </w:pPr>
            <w:r>
              <w:tab/>
            </w:r>
            <w:r>
              <w:rPr>
                <w:b/>
              </w:rPr>
              <w:t>/</w:t>
            </w:r>
            <w:r>
              <w:rPr>
                <w:b/>
              </w:rPr>
              <w:tab/>
              <w:t>/</w:t>
            </w:r>
          </w:p>
        </w:tc>
      </w:tr>
      <w:bookmarkEnd w:id="1"/>
    </w:tbl>
    <w:p w:rsidR="00F9081C" w:rsidRDefault="00F9081C"/>
    <w:sectPr w:rsidR="00F9081C">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AD" w:rsidRDefault="00C070AD">
      <w:r>
        <w:separator/>
      </w:r>
    </w:p>
  </w:endnote>
  <w:endnote w:type="continuationSeparator" w:id="0">
    <w:p w:rsidR="00C070AD" w:rsidRDefault="00C0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7A61A248-032F-45A7-B2BF-B26DFD1FE32C}"/>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1C" w:rsidRDefault="00F9081C">
    <w:pPr>
      <w:pStyle w:val="ReportFooter"/>
    </w:pPr>
    <w:r>
      <w:fldChar w:fldCharType="begin"/>
    </w:r>
    <w:r>
      <w:instrText xml:space="preserve">keywords </w:instrText>
    </w:r>
    <w:r>
      <w:fldChar w:fldCharType="end"/>
    </w:r>
    <w:r>
      <w:tab/>
      <w:t>Apr 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AD" w:rsidRDefault="00C070AD">
      <w:r>
        <w:separator/>
      </w:r>
    </w:p>
  </w:footnote>
  <w:footnote w:type="continuationSeparator" w:id="0">
    <w:p w:rsidR="00C070AD" w:rsidRDefault="00C0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1C" w:rsidRDefault="00F9081C">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F9081C"/>
    <w:rsid w:val="006263D6"/>
    <w:rsid w:val="009C3339"/>
    <w:rsid w:val="00C070AD"/>
    <w:rsid w:val="00D64B5B"/>
    <w:rsid w:val="00DC5D63"/>
    <w:rsid w:val="00F9081C"/>
    <w:rsid w:val="00FD4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363</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Hay</dc:creator>
  <cp:lastModifiedBy>CMANGN</cp:lastModifiedBy>
  <cp:revision>3</cp:revision>
  <cp:lastPrinted>2015-06-05T05:53:00Z</cp:lastPrinted>
  <dcterms:created xsi:type="dcterms:W3CDTF">2015-05-14T21:50:00Z</dcterms:created>
  <dcterms:modified xsi:type="dcterms:W3CDTF">2015-06-05T05:53:00Z</dcterms:modified>
</cp:coreProperties>
</file>