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64" w:rsidRDefault="00EA0064">
      <w:pPr>
        <w:framePr w:hSpace="181" w:wrap="notBeside" w:vAnchor="page" w:hAnchor="margin" w:x="1" w:y="747"/>
      </w:pPr>
      <w:bookmarkStart w:id="0" w:name="_Hlt453383510"/>
      <w:bookmarkEnd w:id="0"/>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EA0064" w:rsidRDefault="00EA0064">
      <w:pPr>
        <w:pStyle w:val="ReportTitle"/>
      </w:pPr>
      <w:bookmarkStart w:id="1" w:name="Contention"/>
      <w:bookmarkStart w:id="2" w:name="DVAHead"/>
      <w:r>
        <w:t>Alcohol Questionnaire</w:t>
      </w:r>
      <w:bookmarkEnd w:id="1"/>
    </w:p>
    <w:p w:rsidR="00EA0064" w:rsidRDefault="00EA0064">
      <w:pPr>
        <w:pBdr>
          <w:top w:val="single" w:sz="6" w:space="1" w:color="auto"/>
        </w:pBdr>
      </w:pPr>
      <w:bookmarkStart w:id="3" w:name="Condition"/>
      <w:bookmarkStart w:id="4" w:name="Disclaimer"/>
      <w:bookmarkEnd w:id="3"/>
      <w:bookmarkEnd w:id="2"/>
      <w:r>
        <w:t xml:space="preserve">This form relates to your claim for pension in respect of the death of </w:t>
      </w:r>
      <w:r w:rsidR="008666A0">
        <w:t>(</w:t>
      </w:r>
      <w:r w:rsidR="005719D9">
        <w:t>_________________________</w:t>
      </w:r>
      <w:r w:rsidR="008666A0">
        <w:t>)</w:t>
      </w:r>
      <w:r>
        <w:t xml:space="preserve">. The information you supply will assist in deciding eligibility for benefits under the Veterans' Entitlements Act </w:t>
      </w:r>
      <w:r w:rsidR="002A33EC">
        <w:t>1986 and/or Military Rehabilitation and Compensation Act 2004.</w:t>
      </w:r>
    </w:p>
    <w:p w:rsidR="00EA0064" w:rsidRDefault="00EA0064"/>
    <w:p w:rsidR="00EA0064" w:rsidRDefault="00EA0064">
      <w:pPr>
        <w:rPr>
          <w:i/>
        </w:rPr>
      </w:pPr>
      <w:r>
        <w:t>For your claim to be accepted, the circumstances must meet the conditions prescribed by the Repatriation Medical Authority in the appropriate Statement of Principles</w:t>
      </w:r>
      <w:r>
        <w:rPr>
          <w:i/>
        </w:rPr>
        <w:t xml:space="preserve">. An ex-service organisation, such as </w:t>
      </w:r>
      <w:r>
        <w:rPr>
          <w:b/>
          <w:i/>
        </w:rPr>
        <w:t>Legacy</w:t>
      </w:r>
      <w:r>
        <w:rPr>
          <w:i/>
        </w:rPr>
        <w:t>, can assist you in completing this form and provide you with advice on how the factors identified in the Statement of Principles may apply to your case.</w:t>
      </w:r>
    </w:p>
    <w:p w:rsidR="00EA0064" w:rsidRDefault="00EA0064"/>
    <w:p w:rsidR="00EA0064" w:rsidRDefault="00EA0064">
      <w:pPr>
        <w:pBdr>
          <w:bottom w:val="single" w:sz="6" w:space="1" w:color="auto"/>
        </w:pBdr>
        <w:rPr>
          <w:b/>
          <w:i/>
        </w:rPr>
      </w:pPr>
      <w:r>
        <w:rPr>
          <w:b/>
          <w:i/>
        </w:rPr>
        <w:t>It is important that you give as much information as possible in completing this form to ensure all the particular circumstances of your claim are considered.</w:t>
      </w:r>
    </w:p>
    <w:bookmarkEnd w:id="4"/>
    <w:p w:rsidR="00EA0064" w:rsidRDefault="00EA0064">
      <w:pPr>
        <w:pStyle w:val="ReportSection"/>
        <w:pBdr>
          <w:top w:val="none" w:sz="0" w:space="0" w:color="auto"/>
        </w:pBdr>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EA0064">
        <w:trPr>
          <w:gridAfter w:val="1"/>
          <w:wAfter w:w="15" w:type="dxa"/>
          <w:cantSplit/>
        </w:trPr>
        <w:tc>
          <w:tcPr>
            <w:tcW w:w="3040" w:type="dxa"/>
            <w:tcBorders>
              <w:top w:val="nil"/>
              <w:left w:val="nil"/>
              <w:bottom w:val="nil"/>
              <w:right w:val="nil"/>
            </w:tcBorders>
          </w:tcPr>
          <w:p w:rsidR="00EA0064" w:rsidRDefault="00EA0064">
            <w:pPr>
              <w:rPr>
                <w:b/>
              </w:rPr>
            </w:pPr>
            <w:r>
              <w:rPr>
                <w:b/>
              </w:rPr>
              <w:t>Surname</w:t>
            </w:r>
          </w:p>
        </w:tc>
        <w:tc>
          <w:tcPr>
            <w:tcW w:w="270" w:type="dxa"/>
            <w:tcBorders>
              <w:top w:val="nil"/>
              <w:left w:val="nil"/>
              <w:bottom w:val="nil"/>
              <w:right w:val="nil"/>
            </w:tcBorders>
          </w:tcPr>
          <w:p w:rsidR="00EA0064" w:rsidRDefault="00EA0064">
            <w:pPr>
              <w:rPr>
                <w:b/>
              </w:rPr>
            </w:pPr>
          </w:p>
        </w:tc>
        <w:tc>
          <w:tcPr>
            <w:tcW w:w="3557" w:type="dxa"/>
            <w:gridSpan w:val="2"/>
            <w:tcBorders>
              <w:top w:val="nil"/>
              <w:left w:val="nil"/>
              <w:bottom w:val="nil"/>
              <w:right w:val="nil"/>
            </w:tcBorders>
          </w:tcPr>
          <w:p w:rsidR="00EA0064" w:rsidRDefault="00EA0064">
            <w:pPr>
              <w:rPr>
                <w:b/>
              </w:rPr>
            </w:pPr>
            <w:r>
              <w:rPr>
                <w:b/>
              </w:rPr>
              <w:t>Given Names</w:t>
            </w:r>
          </w:p>
        </w:tc>
        <w:tc>
          <w:tcPr>
            <w:tcW w:w="283" w:type="dxa"/>
            <w:gridSpan w:val="2"/>
            <w:tcBorders>
              <w:top w:val="nil"/>
              <w:left w:val="nil"/>
              <w:bottom w:val="nil"/>
              <w:right w:val="nil"/>
            </w:tcBorders>
          </w:tcPr>
          <w:p w:rsidR="00EA0064" w:rsidRDefault="00EA0064">
            <w:pPr>
              <w:rPr>
                <w:b/>
              </w:rPr>
            </w:pPr>
          </w:p>
        </w:tc>
        <w:tc>
          <w:tcPr>
            <w:tcW w:w="2836" w:type="dxa"/>
            <w:gridSpan w:val="2"/>
            <w:tcBorders>
              <w:top w:val="nil"/>
              <w:left w:val="nil"/>
              <w:bottom w:val="nil"/>
              <w:right w:val="nil"/>
            </w:tcBorders>
          </w:tcPr>
          <w:p w:rsidR="00EA0064" w:rsidRDefault="00EA0064">
            <w:pPr>
              <w:rPr>
                <w:b/>
              </w:rPr>
            </w:pPr>
            <w:r>
              <w:rPr>
                <w:b/>
              </w:rPr>
              <w:t>DVA File Number</w:t>
            </w:r>
          </w:p>
        </w:tc>
      </w:tr>
      <w:tr w:rsidR="00EA0064">
        <w:trPr>
          <w:cantSplit/>
        </w:trPr>
        <w:tc>
          <w:tcPr>
            <w:tcW w:w="3040" w:type="dxa"/>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c>
          <w:tcPr>
            <w:tcW w:w="284" w:type="dxa"/>
            <w:gridSpan w:val="2"/>
            <w:tcBorders>
              <w:top w:val="nil"/>
              <w:left w:val="nil"/>
              <w:bottom w:val="nil"/>
              <w:right w:val="nil"/>
            </w:tcBorders>
          </w:tcPr>
          <w:p w:rsidR="00EA0064" w:rsidRDefault="00EA006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c>
          <w:tcPr>
            <w:tcW w:w="284" w:type="dxa"/>
            <w:gridSpan w:val="2"/>
            <w:tcBorders>
              <w:top w:val="nil"/>
              <w:left w:val="nil"/>
              <w:bottom w:val="nil"/>
              <w:right w:val="nil"/>
            </w:tcBorders>
          </w:tcPr>
          <w:p w:rsidR="00EA0064" w:rsidRDefault="00EA006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EA0064" w:rsidRDefault="00EA0064">
            <w:pPr>
              <w:pStyle w:val="ReportVeteran"/>
            </w:pPr>
          </w:p>
        </w:tc>
      </w:tr>
    </w:tbl>
    <w:p w:rsidR="00EA0064" w:rsidRDefault="00EA0064">
      <w:pPr>
        <w:pStyle w:val="ReportSection"/>
      </w:pPr>
      <w:r>
        <w:t>Report Detail</w:t>
      </w:r>
    </w:p>
    <w:p w:rsidR="00EA0064" w:rsidRDefault="00EA0064">
      <w:pPr>
        <w:pStyle w:val="ReportQuestion"/>
        <w:spacing w:before="0" w:after="0"/>
        <w:rPr>
          <w:sz w:val="28"/>
        </w:rPr>
      </w:pPr>
      <w:r>
        <w:rPr>
          <w:sz w:val="28"/>
        </w:rPr>
        <w:t>1.</w:t>
      </w:r>
      <w:r>
        <w:rPr>
          <w:sz w:val="28"/>
        </w:rPr>
        <w:tab/>
        <w:t>What is your relationship to the veteran?</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rPr>
          <w:sz w:val="28"/>
        </w:rPr>
      </w:pPr>
      <w:r>
        <w:rPr>
          <w:sz w:val="28"/>
        </w:rPr>
        <w:t>2.</w:t>
      </w:r>
      <w:r>
        <w:rPr>
          <w:sz w:val="28"/>
        </w:rPr>
        <w:tab/>
        <w:t>When did you first meet the veteran?</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pPr>
      <w:r>
        <w:rPr>
          <w:sz w:val="28"/>
        </w:rPr>
        <w:t>3.</w:t>
      </w:r>
      <w:r>
        <w:rPr>
          <w:sz w:val="28"/>
        </w:rPr>
        <w:tab/>
        <w:t>Did the veteran ever drink alcohol on a regular basis</w:t>
      </w:r>
      <w:r>
        <w:rPr>
          <w:i/>
          <w:sz w:val="28"/>
        </w:rPr>
        <w:t>?</w:t>
      </w:r>
      <w:r>
        <w:rPr>
          <w:i/>
        </w:rPr>
        <w:t xml:space="preserve"> (For the purposes of this question a regular basis includes an average of 3-4 standard drinks of alcohol per week or above or occasional ‘binge’ type drinking.  It does not include such irregular drinking as a glass or two of alcohol only a few times a year such as on special occasions, birthdays, etc.)</w:t>
      </w:r>
    </w:p>
    <w:p w:rsidR="00EA0064" w:rsidRDefault="00EA0064">
      <w:pPr>
        <w:pStyle w:val="ReportCheckbox"/>
        <w:spacing w:before="120"/>
      </w:pPr>
      <w:r>
        <w:rPr>
          <w:rFonts w:ascii="Wingdings" w:hAnsi="Wingdings"/>
          <w:sz w:val="32"/>
        </w:rPr>
        <w:t></w:t>
      </w:r>
      <w:r>
        <w:rPr>
          <w:rFonts w:ascii="Wingdings" w:hAnsi="Wingdings"/>
          <w:sz w:val="32"/>
        </w:rPr>
        <w:tab/>
      </w:r>
      <w:r>
        <w:rPr>
          <w:b/>
          <w:sz w:val="28"/>
        </w:rPr>
        <w:t>No</w:t>
      </w:r>
      <w:r>
        <w:rPr>
          <w:sz w:val="28"/>
        </w:rPr>
        <w:t xml:space="preserve"> – </w:t>
      </w:r>
      <w:r>
        <w:rPr>
          <w:i/>
        </w:rPr>
        <w:t>Please sign the form and return it to the Department.</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r>
        <w:rPr>
          <w:b/>
        </w:rPr>
        <w:tab/>
      </w:r>
      <w:r>
        <w:rPr>
          <w:b/>
          <w:sz w:val="30"/>
        </w:rPr>
        <w:sym w:font="Wingdings" w:char="F0DE"/>
      </w:r>
    </w:p>
    <w:p w:rsidR="00EA0064" w:rsidRDefault="00EA0064"/>
    <w:p w:rsidR="00EA0064" w:rsidRDefault="00EA0064">
      <w:pPr>
        <w:pStyle w:val="ReportQuestion"/>
        <w:spacing w:before="0" w:after="0"/>
        <w:rPr>
          <w:sz w:val="28"/>
        </w:rPr>
      </w:pPr>
      <w:r>
        <w:rPr>
          <w:sz w:val="28"/>
        </w:rPr>
        <w:t>4.</w:t>
      </w:r>
      <w:r>
        <w:rPr>
          <w:sz w:val="28"/>
        </w:rPr>
        <w:tab/>
        <w:t>When did the veteran commence to drink alcohol?</w:t>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pPr>
      <w:r>
        <w:rPr>
          <w:sz w:val="28"/>
        </w:rPr>
        <w:t>5.</w:t>
      </w:r>
      <w:r>
        <w:rPr>
          <w:sz w:val="28"/>
        </w:rPr>
        <w:tab/>
        <w:t xml:space="preserve">What alcohol did the veteran drink? </w:t>
      </w:r>
      <w:r>
        <w:rPr>
          <w:i/>
        </w:rPr>
        <w:t xml:space="preserve">(Please describe the types of alcohol; </w:t>
      </w:r>
      <w:proofErr w:type="spellStart"/>
      <w:r>
        <w:rPr>
          <w:i/>
        </w:rPr>
        <w:t>eg</w:t>
      </w:r>
      <w:proofErr w:type="spellEnd"/>
      <w:r>
        <w:rPr>
          <w:i/>
        </w:rPr>
        <w:t xml:space="preserve"> beer, or wine, or spirits or combination of these.)</w:t>
      </w:r>
    </w:p>
    <w:p w:rsidR="00EA0064" w:rsidRDefault="00EA0064"/>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lastRenderedPageBreak/>
        <w:tab/>
      </w:r>
    </w:p>
    <w:p w:rsidR="00EA0064" w:rsidRDefault="00EA0064">
      <w:pPr>
        <w:pStyle w:val="Footer"/>
      </w:pPr>
    </w:p>
    <w:p w:rsidR="00EA0064" w:rsidRDefault="00EA0064">
      <w:pPr>
        <w:pStyle w:val="ReportQuestion"/>
        <w:spacing w:before="0" w:after="0"/>
      </w:pPr>
      <w:r>
        <w:rPr>
          <w:sz w:val="28"/>
        </w:rPr>
        <w:t>6.</w:t>
      </w:r>
      <w:r>
        <w:rPr>
          <w:sz w:val="28"/>
        </w:rPr>
        <w:tab/>
        <w:t>How much alcohol did the veteran drink?</w:t>
      </w:r>
      <w:r>
        <w:rPr>
          <w:b/>
          <w:sz w:val="28"/>
        </w:rPr>
        <w:t xml:space="preserve"> </w:t>
      </w:r>
      <w:r>
        <w:rPr>
          <w:i/>
        </w:rPr>
        <w:t>(Please indicate the average number of standard drinks per day or per week.  A standard drink (10 grams of alcohol) approximates to a 10oz (285ml) glass of full strength beer, a standard glass of wine, a ‘nip’ of spirits or a standard measure of fortified wine.  If the veteran was a ‘binge’ type drinker, describe how often and the average amount of alcohol consumed on these occasions.  If you need more space to describe the veteran’s alcohol consumption, please attach an extra sheet).</w:t>
      </w:r>
    </w:p>
    <w:p w:rsidR="00EA0064" w:rsidRDefault="00EA0064"/>
    <w:p w:rsidR="00EA0064" w:rsidRDefault="00EA0064">
      <w:pPr>
        <w:tabs>
          <w:tab w:val="right" w:leader="underscore" w:pos="9639"/>
        </w:tabs>
        <w:rPr>
          <w:sz w:val="28"/>
        </w:rPr>
      </w:pPr>
      <w:r>
        <w:rPr>
          <w:sz w:val="28"/>
        </w:rPr>
        <w:t>________________________________</w:t>
      </w: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 w:rsidR="00EA0064" w:rsidRDefault="00EA0064">
      <w:pPr>
        <w:pStyle w:val="ReportQuestion"/>
        <w:spacing w:before="0" w:after="0"/>
        <w:rPr>
          <w:sz w:val="28"/>
        </w:rPr>
      </w:pPr>
      <w:r>
        <w:rPr>
          <w:sz w:val="28"/>
        </w:rPr>
        <w:t>7.</w:t>
      </w:r>
      <w:r>
        <w:rPr>
          <w:sz w:val="28"/>
        </w:rPr>
        <w:tab/>
        <w:t xml:space="preserve">Did the veteran ever permanently stop drinking alcohol? </w:t>
      </w:r>
    </w:p>
    <w:p w:rsidR="00EA0064" w:rsidRDefault="00EA0064">
      <w:pPr>
        <w:pStyle w:val="ReportCheckbox"/>
        <w:spacing w:before="120"/>
        <w:rPr>
          <w:b/>
        </w:rPr>
      </w:pPr>
      <w:r>
        <w:rPr>
          <w:rFonts w:ascii="Wingdings" w:hAnsi="Wingdings"/>
          <w:sz w:val="32"/>
        </w:rPr>
        <w:t></w:t>
      </w:r>
      <w:r>
        <w:rPr>
          <w:rFonts w:ascii="Wingdings" w:hAnsi="Wingdings"/>
          <w:b/>
          <w:sz w:val="36"/>
        </w:rPr>
        <w:tab/>
      </w:r>
      <w:r>
        <w:rPr>
          <w:b/>
          <w:sz w:val="28"/>
        </w:rPr>
        <w:t>No</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p>
    <w:p w:rsidR="00EA0064" w:rsidRDefault="00EA0064"/>
    <w:p w:rsidR="00EA0064" w:rsidRDefault="00EA0064">
      <w:pPr>
        <w:tabs>
          <w:tab w:val="right" w:leader="dot" w:pos="9356"/>
        </w:tabs>
        <w:ind w:left="568"/>
        <w:rPr>
          <w:sz w:val="28"/>
        </w:rPr>
      </w:pPr>
      <w:r>
        <w:rPr>
          <w:sz w:val="28"/>
        </w:rPr>
        <w:t>If so when?</w:t>
      </w:r>
      <w:r>
        <w:rPr>
          <w:sz w:val="28"/>
        </w:rPr>
        <w:tab/>
      </w:r>
    </w:p>
    <w:p w:rsidR="00EA0064" w:rsidRDefault="00EA0064">
      <w:pPr>
        <w:tabs>
          <w:tab w:val="right" w:leader="dot" w:pos="9356"/>
        </w:tabs>
        <w:ind w:left="568"/>
        <w:rPr>
          <w:sz w:val="28"/>
        </w:rPr>
      </w:pPr>
      <w:r>
        <w:rPr>
          <w:sz w:val="28"/>
        </w:rPr>
        <w:t>Why?</w:t>
      </w:r>
      <w:r>
        <w:rPr>
          <w:sz w:val="28"/>
        </w:rPr>
        <w:tab/>
      </w:r>
    </w:p>
    <w:p w:rsidR="00EA0064" w:rsidRDefault="00EA0064"/>
    <w:p w:rsidR="00EA0064" w:rsidRDefault="00EA0064">
      <w:pPr>
        <w:pStyle w:val="ReportQuestion"/>
        <w:spacing w:before="0" w:after="0"/>
        <w:rPr>
          <w:sz w:val="28"/>
        </w:rPr>
      </w:pPr>
      <w:r>
        <w:rPr>
          <w:sz w:val="28"/>
        </w:rPr>
        <w:t>8.</w:t>
      </w:r>
      <w:r>
        <w:rPr>
          <w:sz w:val="28"/>
        </w:rPr>
        <w:tab/>
        <w:t xml:space="preserve">Do you consider that </w:t>
      </w:r>
      <w:r w:rsidR="008666A0">
        <w:rPr>
          <w:sz w:val="28"/>
        </w:rPr>
        <w:t>(</w:t>
      </w:r>
      <w:r w:rsidR="005719D9">
        <w:rPr>
          <w:sz w:val="28"/>
        </w:rPr>
        <w:t>_______________________</w:t>
      </w:r>
      <w:r w:rsidR="008666A0">
        <w:rPr>
          <w:sz w:val="28"/>
        </w:rPr>
        <w:t>)</w:t>
      </w:r>
      <w:r>
        <w:rPr>
          <w:sz w:val="28"/>
        </w:rPr>
        <w:t>’s consumption was due to, or contributed to by service?  Is so please explain why.</w:t>
      </w:r>
    </w:p>
    <w:p w:rsidR="00EA0064" w:rsidRDefault="00EA0064">
      <w:pPr>
        <w:pStyle w:val="ReportCheckbox"/>
        <w:spacing w:before="120"/>
        <w:rPr>
          <w:b/>
        </w:rPr>
      </w:pPr>
      <w:r>
        <w:rPr>
          <w:rFonts w:ascii="Wingdings" w:hAnsi="Wingdings"/>
          <w:sz w:val="32"/>
        </w:rPr>
        <w:t></w:t>
      </w:r>
      <w:r>
        <w:rPr>
          <w:rFonts w:ascii="Wingdings" w:hAnsi="Wingdings"/>
          <w:b/>
          <w:sz w:val="36"/>
        </w:rPr>
        <w:tab/>
      </w:r>
      <w:r>
        <w:rPr>
          <w:b/>
          <w:sz w:val="28"/>
        </w:rPr>
        <w:t>No</w:t>
      </w:r>
    </w:p>
    <w:p w:rsidR="00EA0064" w:rsidRDefault="00EA0064">
      <w:pPr>
        <w:pStyle w:val="ReportCheckbox"/>
        <w:rPr>
          <w:b/>
        </w:rPr>
      </w:pPr>
      <w:r>
        <w:rPr>
          <w:rFonts w:ascii="Wingdings" w:hAnsi="Wingdings"/>
          <w:sz w:val="32"/>
        </w:rPr>
        <w:t></w:t>
      </w:r>
      <w:r>
        <w:rPr>
          <w:rFonts w:ascii="Wingdings" w:hAnsi="Wingdings"/>
          <w:b/>
          <w:sz w:val="36"/>
        </w:rPr>
        <w:tab/>
      </w:r>
      <w:r>
        <w:rPr>
          <w:b/>
          <w:sz w:val="28"/>
        </w:rPr>
        <w:t>Yes</w:t>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tabs>
          <w:tab w:val="right" w:leader="underscore" w:pos="9639"/>
        </w:tabs>
        <w:rPr>
          <w:sz w:val="28"/>
        </w:rPr>
      </w:pPr>
      <w:r>
        <w:rPr>
          <w:sz w:val="28"/>
        </w:rPr>
        <w:tab/>
      </w:r>
    </w:p>
    <w:p w:rsidR="00EA0064" w:rsidRDefault="00EA0064">
      <w:pPr>
        <w:pStyle w:val="BodyText"/>
      </w:pPr>
    </w:p>
    <w:p w:rsidR="00EA0064" w:rsidRDefault="00EA0064">
      <w:pPr>
        <w:pStyle w:val="BodyText"/>
      </w:pPr>
    </w:p>
    <w:p w:rsidR="00EA0064" w:rsidRDefault="00EA0064">
      <w:pPr>
        <w:pStyle w:val="ReportQuestion"/>
        <w:spacing w:before="0" w:after="0"/>
        <w:rPr>
          <w:sz w:val="28"/>
        </w:rPr>
      </w:pPr>
      <w:r>
        <w:rPr>
          <w:sz w:val="28"/>
        </w:rPr>
        <w:lastRenderedPageBreak/>
        <w:t>9.</w:t>
      </w:r>
      <w:r>
        <w:rPr>
          <w:sz w:val="28"/>
        </w:rPr>
        <w:tab/>
        <w:t xml:space="preserve">Did the amount of alcohol consumed change significantly at any time once </w:t>
      </w:r>
      <w:r w:rsidR="008666A0">
        <w:rPr>
          <w:sz w:val="28"/>
        </w:rPr>
        <w:t>(</w:t>
      </w:r>
      <w:r w:rsidR="005719D9">
        <w:rPr>
          <w:sz w:val="28"/>
        </w:rPr>
        <w:t>____________________________</w:t>
      </w:r>
      <w:bookmarkStart w:id="5" w:name="_GoBack"/>
      <w:bookmarkEnd w:id="5"/>
      <w:r w:rsidR="008666A0">
        <w:rPr>
          <w:sz w:val="28"/>
        </w:rPr>
        <w:t>)</w:t>
      </w:r>
      <w:r>
        <w:rPr>
          <w:sz w:val="28"/>
        </w:rPr>
        <w:t xml:space="preserve"> first started drinking alcohol?</w:t>
      </w:r>
    </w:p>
    <w:p w:rsidR="00EA0064" w:rsidRDefault="00EA0064">
      <w:pPr>
        <w:pStyle w:val="ReportCheckbox"/>
        <w:spacing w:before="120"/>
        <w:rPr>
          <w:b/>
        </w:rPr>
      </w:pPr>
      <w:r>
        <w:rPr>
          <w:rFonts w:ascii="Wingdings" w:hAnsi="Wingdings"/>
          <w:sz w:val="32"/>
        </w:rPr>
        <w:t></w:t>
      </w:r>
      <w:r>
        <w:rPr>
          <w:rFonts w:ascii="Wingdings" w:hAnsi="Wingdings"/>
          <w:sz w:val="32"/>
        </w:rPr>
        <w:tab/>
      </w:r>
      <w:r>
        <w:rPr>
          <w:b/>
          <w:sz w:val="28"/>
        </w:rPr>
        <w:t xml:space="preserve">No </w:t>
      </w:r>
      <w:r>
        <w:rPr>
          <w:b/>
        </w:rPr>
        <w:t xml:space="preserve">– </w:t>
      </w:r>
      <w:r>
        <w:rPr>
          <w:i/>
        </w:rPr>
        <w:t>Please sign the form and return it to the Department.</w:t>
      </w:r>
    </w:p>
    <w:p w:rsidR="00EA0064" w:rsidRDefault="00EA0064">
      <w:pPr>
        <w:pStyle w:val="ReportCheckbox"/>
        <w:rPr>
          <w:b/>
        </w:rPr>
      </w:pPr>
      <w:r>
        <w:rPr>
          <w:rFonts w:ascii="Wingdings" w:hAnsi="Wingdings"/>
          <w:sz w:val="32"/>
        </w:rPr>
        <w:t></w:t>
      </w:r>
      <w:r>
        <w:rPr>
          <w:rFonts w:ascii="Wingdings" w:hAnsi="Wingdings"/>
          <w:sz w:val="32"/>
        </w:rPr>
        <w:tab/>
      </w:r>
      <w:r>
        <w:rPr>
          <w:b/>
          <w:sz w:val="28"/>
        </w:rPr>
        <w:t xml:space="preserve">Yes </w:t>
      </w:r>
      <w:r>
        <w:rPr>
          <w:b/>
        </w:rPr>
        <w:t xml:space="preserve">– </w:t>
      </w:r>
      <w:r>
        <w:rPr>
          <w:i/>
        </w:rPr>
        <w:t>In the table below please record any major changes in the drinking habit.  Please include any known reasons for the change.</w:t>
      </w:r>
    </w:p>
    <w:p w:rsidR="00EA0064" w:rsidRDefault="00EA006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3969"/>
      </w:tblGrid>
      <w:tr w:rsidR="00EA0064">
        <w:tc>
          <w:tcPr>
            <w:tcW w:w="2093" w:type="dxa"/>
            <w:tcBorders>
              <w:top w:val="single" w:sz="12" w:space="0" w:color="auto"/>
              <w:left w:val="single" w:sz="12" w:space="0" w:color="auto"/>
              <w:bottom w:val="single" w:sz="12" w:space="0" w:color="auto"/>
              <w:right w:val="single" w:sz="6" w:space="0" w:color="auto"/>
            </w:tcBorders>
          </w:tcPr>
          <w:p w:rsidR="00EA0064" w:rsidRDefault="00EA0064">
            <w:pPr>
              <w:pStyle w:val="BodyText"/>
              <w:jc w:val="center"/>
              <w:rPr>
                <w:b/>
                <w:i/>
                <w:sz w:val="24"/>
              </w:rPr>
            </w:pPr>
            <w:r>
              <w:rPr>
                <w:b/>
                <w:i/>
                <w:sz w:val="24"/>
              </w:rPr>
              <w:t>Date of Change</w:t>
            </w:r>
          </w:p>
        </w:tc>
        <w:tc>
          <w:tcPr>
            <w:tcW w:w="3685" w:type="dxa"/>
            <w:tcBorders>
              <w:top w:val="single" w:sz="12" w:space="0" w:color="auto"/>
              <w:left w:val="single" w:sz="6" w:space="0" w:color="auto"/>
              <w:bottom w:val="single" w:sz="12" w:space="0" w:color="auto"/>
              <w:right w:val="single" w:sz="6" w:space="0" w:color="auto"/>
            </w:tcBorders>
          </w:tcPr>
          <w:p w:rsidR="00EA0064" w:rsidRDefault="00EA0064">
            <w:pPr>
              <w:pStyle w:val="BodyText"/>
              <w:jc w:val="center"/>
              <w:rPr>
                <w:b/>
                <w:i/>
                <w:sz w:val="24"/>
              </w:rPr>
            </w:pPr>
            <w:r>
              <w:rPr>
                <w:b/>
                <w:i/>
                <w:sz w:val="24"/>
              </w:rPr>
              <w:t>New amount consumed</w:t>
            </w:r>
          </w:p>
        </w:tc>
        <w:tc>
          <w:tcPr>
            <w:tcW w:w="3969" w:type="dxa"/>
            <w:tcBorders>
              <w:top w:val="single" w:sz="12" w:space="0" w:color="auto"/>
              <w:left w:val="single" w:sz="6" w:space="0" w:color="auto"/>
              <w:bottom w:val="single" w:sz="12" w:space="0" w:color="auto"/>
              <w:right w:val="single" w:sz="12" w:space="0" w:color="auto"/>
            </w:tcBorders>
          </w:tcPr>
          <w:p w:rsidR="00EA0064" w:rsidRDefault="00EA0064">
            <w:pPr>
              <w:pStyle w:val="BodyText"/>
              <w:jc w:val="center"/>
              <w:rPr>
                <w:b/>
                <w:i/>
                <w:sz w:val="24"/>
              </w:rPr>
            </w:pPr>
            <w:r>
              <w:rPr>
                <w:b/>
                <w:i/>
                <w:sz w:val="24"/>
              </w:rPr>
              <w:t>Reasons for Change</w:t>
            </w: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r w:rsidR="00EA0064">
        <w:tc>
          <w:tcPr>
            <w:tcW w:w="2093" w:type="dxa"/>
            <w:tcBorders>
              <w:top w:val="nil"/>
              <w:left w:val="single" w:sz="6" w:space="0" w:color="auto"/>
              <w:bottom w:val="single" w:sz="6" w:space="0" w:color="auto"/>
              <w:right w:val="single" w:sz="6" w:space="0" w:color="auto"/>
            </w:tcBorders>
          </w:tcPr>
          <w:p w:rsidR="00EA0064" w:rsidRDefault="00EA0064">
            <w:pPr>
              <w:pStyle w:val="BodyText"/>
            </w:pPr>
          </w:p>
        </w:tc>
        <w:tc>
          <w:tcPr>
            <w:tcW w:w="3685" w:type="dxa"/>
            <w:tcBorders>
              <w:top w:val="nil"/>
              <w:left w:val="single" w:sz="6" w:space="0" w:color="auto"/>
              <w:bottom w:val="single" w:sz="6" w:space="0" w:color="auto"/>
              <w:right w:val="single" w:sz="6" w:space="0" w:color="auto"/>
            </w:tcBorders>
          </w:tcPr>
          <w:p w:rsidR="00EA0064" w:rsidRDefault="00EA0064">
            <w:pPr>
              <w:pStyle w:val="BodyText"/>
            </w:pPr>
          </w:p>
        </w:tc>
        <w:tc>
          <w:tcPr>
            <w:tcW w:w="3969" w:type="dxa"/>
            <w:tcBorders>
              <w:top w:val="nil"/>
              <w:left w:val="single" w:sz="6" w:space="0" w:color="auto"/>
              <w:bottom w:val="single" w:sz="6" w:space="0" w:color="auto"/>
              <w:right w:val="single" w:sz="6" w:space="0" w:color="auto"/>
            </w:tcBorders>
          </w:tcPr>
          <w:p w:rsidR="00EA0064" w:rsidRDefault="00EA0064">
            <w:pPr>
              <w:pStyle w:val="BodyText"/>
            </w:pPr>
          </w:p>
          <w:p w:rsidR="00EA0064" w:rsidRDefault="00EA0064">
            <w:pPr>
              <w:pStyle w:val="BodyText"/>
            </w:pPr>
          </w:p>
          <w:p w:rsidR="00EA0064" w:rsidRDefault="00EA0064">
            <w:pPr>
              <w:pStyle w:val="BodyText"/>
            </w:pPr>
          </w:p>
        </w:tc>
      </w:tr>
    </w:tbl>
    <w:p w:rsidR="00EA0064" w:rsidRDefault="00EA0064"/>
    <w:p w:rsidR="00EA0064" w:rsidRDefault="00EA0064"/>
    <w:p w:rsidR="00EA0064" w:rsidRDefault="00EA0064">
      <w:pPr>
        <w:rPr>
          <w:sz w:val="28"/>
        </w:rPr>
      </w:pPr>
      <w:r>
        <w:rPr>
          <w:sz w:val="28"/>
        </w:rPr>
        <w:t xml:space="preserve">** If you wish to add any additional comments please attach a signed statement to this form. </w:t>
      </w:r>
    </w:p>
    <w:p w:rsidR="00EA0064" w:rsidRDefault="00EA0064"/>
    <w:p w:rsidR="00EA0064" w:rsidRDefault="00EA0064">
      <w:pPr>
        <w:pStyle w:val="ReportSection"/>
        <w:framePr w:hSpace="181" w:wrap="notBeside" w:hAnchor="margin" w:yAlign="bottom"/>
        <w:spacing w:after="0"/>
      </w:pPr>
      <w:bookmarkStart w:id="6" w:name="SignatureBlock"/>
      <w:r>
        <w:t>Claimant's Signature</w:t>
      </w:r>
    </w:p>
    <w:p w:rsidR="00EA0064" w:rsidRDefault="00EA0064">
      <w:pPr>
        <w:framePr w:hSpace="181" w:wrap="notBeside" w:hAnchor="margin" w:yAlign="bottom"/>
        <w:rPr>
          <w:b/>
          <w:i/>
        </w:rPr>
      </w:pPr>
      <w:r>
        <w:rPr>
          <w:b/>
          <w:i/>
        </w:rPr>
        <w:t>You are reminded that:</w:t>
      </w:r>
    </w:p>
    <w:p w:rsidR="00EA0064" w:rsidRDefault="00EA0064" w:rsidP="00BE52F7">
      <w:pPr>
        <w:framePr w:hSpace="181" w:wrap="notBeside" w:hAnchor="margin" w:yAlign="bottom"/>
        <w:numPr>
          <w:ilvl w:val="0"/>
          <w:numId w:val="1"/>
        </w:numPr>
        <w:tabs>
          <w:tab w:val="left" w:pos="360"/>
        </w:tabs>
        <w:ind w:left="357" w:hanging="357"/>
      </w:pPr>
      <w:r>
        <w:t>The Declaration you signed on the claim form also covers the information you supply on this form.</w:t>
      </w:r>
    </w:p>
    <w:p w:rsidR="00EA0064" w:rsidRDefault="00EA0064" w:rsidP="00BE52F7">
      <w:pPr>
        <w:framePr w:hSpace="181" w:wrap="notBeside" w:hAnchor="margin" w:yAlign="bottom"/>
        <w:numPr>
          <w:ilvl w:val="0"/>
          <w:numId w:val="2"/>
        </w:numPr>
        <w:tabs>
          <w:tab w:val="left" w:pos="360"/>
        </w:tabs>
        <w:ind w:left="357" w:hanging="357"/>
      </w:pPr>
      <w:r>
        <w:t>There are penalties for knowingly making false or misleading statements.</w:t>
      </w:r>
    </w:p>
    <w:p w:rsidR="00EA0064" w:rsidRDefault="00EA0064" w:rsidP="00BE52F7">
      <w:pPr>
        <w:framePr w:hSpace="181" w:wrap="notBeside" w:hAnchor="margin" w:yAlign="bottom"/>
        <w:numPr>
          <w:ilvl w:val="0"/>
          <w:numId w:val="3"/>
        </w:numPr>
        <w:tabs>
          <w:tab w:val="left" w:pos="360"/>
        </w:tabs>
        <w:spacing w:after="120"/>
        <w:ind w:left="357" w:hanging="357"/>
      </w:pPr>
      <w:r>
        <w:t>In the event of an appeal against a decision, this information may be provided to the Veterans' Review Board, Administrative Appeals Tribunal or Federal Court.</w:t>
      </w:r>
    </w:p>
    <w:tbl>
      <w:tblPr>
        <w:tblW w:w="0" w:type="auto"/>
        <w:tblInd w:w="57"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6288"/>
      </w:tblGrid>
      <w:tr w:rsidR="00EA0064">
        <w:trPr>
          <w:cantSplit/>
        </w:trPr>
        <w:tc>
          <w:tcPr>
            <w:tcW w:w="6288" w:type="dxa"/>
            <w:tcBorders>
              <w:top w:val="single" w:sz="6" w:space="0" w:color="auto"/>
              <w:left w:val="single" w:sz="6" w:space="0" w:color="auto"/>
              <w:bottom w:val="nil"/>
              <w:right w:val="single" w:sz="12" w:space="0" w:color="auto"/>
            </w:tcBorders>
            <w:shd w:val="pct5" w:color="auto" w:fill="FFFFFF"/>
          </w:tcPr>
          <w:p w:rsidR="00EA0064" w:rsidRDefault="00EA0064">
            <w:pPr>
              <w:framePr w:hSpace="181" w:wrap="notBeside" w:hAnchor="margin" w:yAlign="bottom"/>
            </w:pPr>
          </w:p>
        </w:tc>
      </w:tr>
      <w:tr w:rsidR="00EA0064">
        <w:trPr>
          <w:cantSplit/>
        </w:trPr>
        <w:tc>
          <w:tcPr>
            <w:tcW w:w="6288" w:type="dxa"/>
            <w:tcBorders>
              <w:top w:val="nil"/>
              <w:left w:val="single" w:sz="6" w:space="0" w:color="auto"/>
              <w:bottom w:val="single" w:sz="12" w:space="0" w:color="auto"/>
              <w:right w:val="single" w:sz="12" w:space="0" w:color="auto"/>
            </w:tcBorders>
            <w:shd w:val="pct5" w:color="auto" w:fill="FFFFFF"/>
          </w:tcPr>
          <w:p w:rsidR="00EA0064" w:rsidRDefault="00EA0064">
            <w:pPr>
              <w:framePr w:hSpace="181" w:wrap="notBeside" w:hAnchor="margin" w:yAlign="bottom"/>
              <w:tabs>
                <w:tab w:val="left" w:pos="5103"/>
                <w:tab w:val="left" w:pos="5671"/>
              </w:tabs>
              <w:rPr>
                <w:b/>
              </w:rPr>
            </w:pPr>
            <w:r>
              <w:rPr>
                <w:b/>
              </w:rPr>
              <w:tab/>
              <w:t>/</w:t>
            </w:r>
            <w:r>
              <w:rPr>
                <w:b/>
              </w:rPr>
              <w:tab/>
              <w:t>/</w:t>
            </w:r>
          </w:p>
        </w:tc>
      </w:tr>
      <w:bookmarkEnd w:id="6"/>
    </w:tbl>
    <w:p w:rsidR="00EA0064" w:rsidRDefault="00EA0064">
      <w:pPr>
        <w:pStyle w:val="Footer"/>
      </w:pPr>
    </w:p>
    <w:sectPr w:rsidR="00EA0064">
      <w:headerReference w:type="default" r:id="rId8"/>
      <w:footerReference w:type="default" r:id="rId9"/>
      <w:pgSz w:w="11907" w:h="16840" w:code="9"/>
      <w:pgMar w:top="1134" w:right="992" w:bottom="113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77" w:rsidRDefault="00C22877">
      <w:r>
        <w:separator/>
      </w:r>
    </w:p>
  </w:endnote>
  <w:endnote w:type="continuationSeparator" w:id="0">
    <w:p w:rsidR="00C22877" w:rsidRDefault="00C2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A3F4EAC4-24EB-4309-B95E-B9BD8D328F3F}"/>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E" w:rsidRDefault="007C116E">
    <w:pPr>
      <w:pStyle w:val="Footer"/>
      <w:tabs>
        <w:tab w:val="clear" w:pos="9071"/>
        <w:tab w:val="right" w:pos="9923"/>
      </w:tabs>
      <w:rPr>
        <w:sz w:val="18"/>
      </w:rPr>
    </w:pPr>
    <w:r>
      <w:rPr>
        <w:rStyle w:val="PageNumber"/>
        <w:sz w:val="18"/>
      </w:rPr>
      <w:tab/>
    </w:r>
    <w:r>
      <w:rPr>
        <w:rStyle w:val="PageNumber"/>
        <w:sz w:val="18"/>
      </w:rPr>
      <w:tab/>
      <w:t>CRD904-990618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77" w:rsidRDefault="00C22877">
      <w:r>
        <w:separator/>
      </w:r>
    </w:p>
  </w:footnote>
  <w:footnote w:type="continuationSeparator" w:id="0">
    <w:p w:rsidR="00C22877" w:rsidRDefault="00C2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E" w:rsidRDefault="007C116E">
    <w:pPr>
      <w:pStyle w:val="Header"/>
      <w:tabs>
        <w:tab w:val="right" w:pos="2410"/>
        <w:tab w:val="right" w:pos="4678"/>
      </w:tabs>
      <w:jc w:val="right"/>
    </w:pPr>
    <w:r>
      <w:tab/>
    </w:r>
    <w:r>
      <w:tab/>
      <w:t>Folio:……./………</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5A"/>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abstractNum w:abstractNumId="1">
    <w:nsid w:val="1C964AAA"/>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abstractNum w:abstractNumId="2">
    <w:nsid w:val="33627B43"/>
    <w:multiLevelType w:val="singleLevel"/>
    <w:tmpl w:val="64B85EE2"/>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EA0064"/>
    <w:rsid w:val="001142BC"/>
    <w:rsid w:val="002A0CD6"/>
    <w:rsid w:val="002A33EC"/>
    <w:rsid w:val="0035768C"/>
    <w:rsid w:val="00414443"/>
    <w:rsid w:val="005719D9"/>
    <w:rsid w:val="007C116E"/>
    <w:rsid w:val="008666A0"/>
    <w:rsid w:val="00B921E6"/>
    <w:rsid w:val="00BC71CB"/>
    <w:rsid w:val="00BE52F7"/>
    <w:rsid w:val="00C22877"/>
    <w:rsid w:val="00EA0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styleId="BalloonText">
    <w:name w:val="Balloon Text"/>
    <w:basedOn w:val="Normal"/>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3</Pages>
  <Words>535</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Claimant Report - Alcohol Questionnaire</vt:lpstr>
    </vt:vector>
  </TitlesOfParts>
  <Company>DVA</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Claimant Report - Alcohol Questionnaire</dc:title>
  <dc:creator>Lee</dc:creator>
  <cp:lastModifiedBy>CMANGN</cp:lastModifiedBy>
  <cp:revision>3</cp:revision>
  <cp:lastPrinted>2015-06-10T06:17:00Z</cp:lastPrinted>
  <dcterms:created xsi:type="dcterms:W3CDTF">2015-05-01T00:09:00Z</dcterms:created>
  <dcterms:modified xsi:type="dcterms:W3CDTF">2015-06-10T06:17:00Z</dcterms:modified>
</cp:coreProperties>
</file>