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90" w:rsidRDefault="004C2E90" w:rsidP="004C2E90">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4C2E90" w:rsidRDefault="004C2E90" w:rsidP="004C2E90">
      <w:pPr>
        <w:pStyle w:val="ReportTitle"/>
      </w:pPr>
      <w:r>
        <w:t>Claimant Report – Carrying Heavy Loads</w:t>
      </w:r>
    </w:p>
    <w:p w:rsidR="004C2E90" w:rsidRDefault="004C2E90" w:rsidP="004C2E90">
      <w:pPr>
        <w:pStyle w:val="ReportTitle"/>
      </w:pPr>
      <w:bookmarkStart w:id="0" w:name="_GoBack"/>
      <w:bookmarkEnd w:id="0"/>
    </w:p>
    <w:p w:rsidR="004C2E90" w:rsidRDefault="004C2E90" w:rsidP="004C2E90">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4C2E90" w:rsidRDefault="004C2E90" w:rsidP="004C2E90">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4C2E90" w:rsidTr="004C2E90">
        <w:trPr>
          <w:gridAfter w:val="1"/>
          <w:wAfter w:w="15" w:type="dxa"/>
          <w:cantSplit/>
        </w:trPr>
        <w:tc>
          <w:tcPr>
            <w:tcW w:w="3040" w:type="dxa"/>
            <w:tcBorders>
              <w:top w:val="nil"/>
              <w:left w:val="nil"/>
              <w:bottom w:val="nil"/>
              <w:right w:val="nil"/>
            </w:tcBorders>
          </w:tcPr>
          <w:p w:rsidR="004C2E90" w:rsidRDefault="004C2E90" w:rsidP="004C2E90">
            <w:pPr>
              <w:rPr>
                <w:b/>
              </w:rPr>
            </w:pPr>
            <w:r>
              <w:rPr>
                <w:b/>
              </w:rPr>
              <w:t>Surname</w:t>
            </w:r>
          </w:p>
        </w:tc>
        <w:tc>
          <w:tcPr>
            <w:tcW w:w="270" w:type="dxa"/>
            <w:tcBorders>
              <w:top w:val="nil"/>
              <w:left w:val="nil"/>
              <w:bottom w:val="nil"/>
              <w:right w:val="nil"/>
            </w:tcBorders>
          </w:tcPr>
          <w:p w:rsidR="004C2E90" w:rsidRDefault="004C2E90" w:rsidP="004C2E90">
            <w:pPr>
              <w:rPr>
                <w:b/>
              </w:rPr>
            </w:pPr>
          </w:p>
        </w:tc>
        <w:tc>
          <w:tcPr>
            <w:tcW w:w="3557" w:type="dxa"/>
            <w:gridSpan w:val="2"/>
            <w:tcBorders>
              <w:top w:val="nil"/>
              <w:left w:val="nil"/>
              <w:bottom w:val="nil"/>
              <w:right w:val="nil"/>
            </w:tcBorders>
          </w:tcPr>
          <w:p w:rsidR="004C2E90" w:rsidRDefault="004C2E90" w:rsidP="004C2E90">
            <w:pPr>
              <w:rPr>
                <w:b/>
              </w:rPr>
            </w:pPr>
            <w:r>
              <w:rPr>
                <w:b/>
              </w:rPr>
              <w:t>Given Names</w:t>
            </w:r>
          </w:p>
        </w:tc>
        <w:tc>
          <w:tcPr>
            <w:tcW w:w="283" w:type="dxa"/>
            <w:gridSpan w:val="2"/>
            <w:tcBorders>
              <w:top w:val="nil"/>
              <w:left w:val="nil"/>
              <w:bottom w:val="nil"/>
              <w:right w:val="nil"/>
            </w:tcBorders>
          </w:tcPr>
          <w:p w:rsidR="004C2E90" w:rsidRDefault="004C2E90" w:rsidP="004C2E90">
            <w:pPr>
              <w:rPr>
                <w:b/>
              </w:rPr>
            </w:pPr>
          </w:p>
        </w:tc>
        <w:tc>
          <w:tcPr>
            <w:tcW w:w="2836" w:type="dxa"/>
            <w:gridSpan w:val="2"/>
            <w:tcBorders>
              <w:top w:val="nil"/>
              <w:left w:val="nil"/>
              <w:bottom w:val="nil"/>
              <w:right w:val="nil"/>
            </w:tcBorders>
          </w:tcPr>
          <w:p w:rsidR="004C2E90" w:rsidRDefault="004C2E90" w:rsidP="004C2E90">
            <w:pPr>
              <w:rPr>
                <w:b/>
              </w:rPr>
            </w:pPr>
            <w:r>
              <w:rPr>
                <w:b/>
              </w:rPr>
              <w:t>DVA File Number</w:t>
            </w:r>
          </w:p>
        </w:tc>
      </w:tr>
      <w:tr w:rsidR="004C2E90" w:rsidTr="004C2E90">
        <w:trPr>
          <w:cantSplit/>
        </w:trPr>
        <w:tc>
          <w:tcPr>
            <w:tcW w:w="3040" w:type="dxa"/>
            <w:tcBorders>
              <w:top w:val="single" w:sz="6" w:space="0" w:color="auto"/>
              <w:left w:val="single" w:sz="6" w:space="0" w:color="auto"/>
              <w:bottom w:val="single" w:sz="12" w:space="0" w:color="auto"/>
              <w:right w:val="single" w:sz="12" w:space="0" w:color="auto"/>
            </w:tcBorders>
          </w:tcPr>
          <w:p w:rsidR="004C2E90" w:rsidRDefault="004C2E90" w:rsidP="004C2E90">
            <w:pPr>
              <w:pStyle w:val="ReportVeteran"/>
            </w:pPr>
          </w:p>
        </w:tc>
        <w:tc>
          <w:tcPr>
            <w:tcW w:w="284" w:type="dxa"/>
            <w:gridSpan w:val="2"/>
            <w:tcBorders>
              <w:top w:val="nil"/>
              <w:left w:val="nil"/>
              <w:bottom w:val="nil"/>
              <w:right w:val="nil"/>
            </w:tcBorders>
          </w:tcPr>
          <w:p w:rsidR="004C2E90" w:rsidRDefault="004C2E90" w:rsidP="004C2E90">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4C2E90" w:rsidRDefault="004C2E90" w:rsidP="004C2E90">
            <w:pPr>
              <w:pStyle w:val="ReportVeteran"/>
            </w:pPr>
          </w:p>
        </w:tc>
        <w:tc>
          <w:tcPr>
            <w:tcW w:w="284" w:type="dxa"/>
            <w:gridSpan w:val="2"/>
            <w:tcBorders>
              <w:top w:val="nil"/>
              <w:left w:val="nil"/>
              <w:bottom w:val="nil"/>
              <w:right w:val="nil"/>
            </w:tcBorders>
          </w:tcPr>
          <w:p w:rsidR="004C2E90" w:rsidRDefault="004C2E90" w:rsidP="004C2E90">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4C2E90" w:rsidRDefault="004C2E90" w:rsidP="004C2E90">
            <w:pPr>
              <w:pStyle w:val="ReportVeteran"/>
            </w:pPr>
          </w:p>
        </w:tc>
      </w:tr>
    </w:tbl>
    <w:p w:rsidR="004C2E90" w:rsidRDefault="004C2E90" w:rsidP="004C2E90">
      <w:pPr>
        <w:pStyle w:val="ReportSection"/>
      </w:pPr>
      <w:r>
        <w:t>Report Detail</w:t>
      </w:r>
    </w:p>
    <w:p w:rsidR="004C2E90" w:rsidRDefault="004C2E90" w:rsidP="004C2E90">
      <w:pPr>
        <w:pStyle w:val="rule"/>
        <w:spacing w:before="240" w:after="120"/>
        <w:ind w:left="562" w:hanging="562"/>
      </w:pPr>
      <w:r>
        <w:t>1.</w:t>
      </w:r>
      <w:r>
        <w:tab/>
        <w:t xml:space="preserve">Is there a history of regularly carrying loads of </w:t>
      </w:r>
      <w:r>
        <w:rPr>
          <w:b/>
        </w:rPr>
        <w:t>at least 25 kg</w:t>
      </w:r>
      <w:r>
        <w:t xml:space="preserve"> while weight bearing?</w:t>
      </w:r>
    </w:p>
    <w:p w:rsidR="004C2E90" w:rsidRDefault="004C2E90" w:rsidP="004C2E90">
      <w:pPr>
        <w:pStyle w:val="rule"/>
        <w:spacing w:before="360" w:after="240"/>
        <w:ind w:left="562" w:hanging="562"/>
      </w:pPr>
      <w:r>
        <w:t>1.</w:t>
      </w:r>
      <w:r>
        <w:tab/>
        <w:t xml:space="preserve">Is there a history of regularly carrying loads of </w:t>
      </w:r>
      <w:r>
        <w:rPr>
          <w:b/>
        </w:rPr>
        <w:t>at least 35 kg</w:t>
      </w:r>
      <w:r>
        <w:t xml:space="preserve"> while weight bearing?</w:t>
      </w:r>
    </w:p>
    <w:p w:rsidR="004C2E90" w:rsidRDefault="004C2E90" w:rsidP="004C2E90">
      <w:pPr>
        <w:tabs>
          <w:tab w:val="left" w:pos="0"/>
          <w:tab w:val="left" w:pos="1134"/>
        </w:tabs>
        <w:spacing w:after="120"/>
        <w:ind w:left="1138"/>
        <w:rPr>
          <w:color w:val="FF0000"/>
        </w:rPr>
      </w:pPr>
      <w:r>
        <w:rPr>
          <w:color w:val="FF0000"/>
        </w:rPr>
        <w:t>***Claims assessor - please use the first version of this question if the veteran has only operational service or operational service as well as eligible service.  If there is only eligible service, delete the first version and use the second version of the question.***</w:t>
      </w:r>
    </w:p>
    <w:p w:rsidR="004C2E90" w:rsidRDefault="004C2E90" w:rsidP="004C2E90">
      <w:pPr>
        <w:tabs>
          <w:tab w:val="left" w:pos="1702"/>
        </w:tabs>
        <w:spacing w:before="240"/>
        <w:ind w:left="1134" w:hanging="567"/>
        <w:rPr>
          <w:b/>
        </w:rPr>
      </w:pPr>
      <w:r>
        <w:rPr>
          <w:rFonts w:ascii="Wingdings" w:hAnsi="Wingdings"/>
          <w:sz w:val="32"/>
        </w:rPr>
        <w:t></w:t>
      </w:r>
      <w:r>
        <w:rPr>
          <w:rFonts w:ascii="Wingdings" w:hAnsi="Wingdings"/>
          <w:sz w:val="32"/>
        </w:rPr>
        <w:tab/>
      </w:r>
      <w:r>
        <w:rPr>
          <w:b/>
        </w:rPr>
        <w:t>No -</w:t>
      </w:r>
      <w:r>
        <w:rPr>
          <w:i/>
        </w:rPr>
        <w:t>Please sign the form and return it to the Department.</w:t>
      </w:r>
    </w:p>
    <w:p w:rsidR="004C2E90" w:rsidRDefault="004C2E90" w:rsidP="004C2E90">
      <w:pPr>
        <w:tabs>
          <w:tab w:val="left" w:pos="1702"/>
        </w:tabs>
        <w:spacing w:before="240"/>
        <w:ind w:left="1134" w:hanging="567"/>
        <w:rPr>
          <w:i/>
        </w:rPr>
      </w:pPr>
      <w:r>
        <w:rPr>
          <w:rFonts w:ascii="Wingdings" w:hAnsi="Wingdings"/>
          <w:sz w:val="32"/>
        </w:rPr>
        <w:t></w:t>
      </w:r>
      <w:r>
        <w:tab/>
      </w:r>
      <w:r>
        <w:rPr>
          <w:b/>
        </w:rPr>
        <w:t>Yes -</w:t>
      </w:r>
      <w:r>
        <w:t xml:space="preserve"> </w:t>
      </w:r>
      <w:r>
        <w:rPr>
          <w:i/>
        </w:rPr>
        <w:t>Please indicate on the next page the periods of time when this happened, a brief description of the load,</w:t>
      </w:r>
      <w:r>
        <w:rPr>
          <w:b/>
          <w:i/>
        </w:rPr>
        <w:t xml:space="preserve"> </w:t>
      </w:r>
      <w:r>
        <w:rPr>
          <w:i/>
        </w:rPr>
        <w:t>the weight of the load, how often this lifting occurred and give a brief description of the activities involved.</w:t>
      </w:r>
    </w:p>
    <w:p w:rsidR="004C2E90" w:rsidRDefault="004C2E90" w:rsidP="004C2E90">
      <w:r>
        <w:br w:type="page"/>
      </w:r>
    </w:p>
    <w:p w:rsidR="004C2E90" w:rsidRDefault="004C2E90" w:rsidP="004C2E90"/>
    <w:tbl>
      <w:tblPr>
        <w:tblW w:w="10244" w:type="dxa"/>
        <w:jc w:val="center"/>
        <w:tblLayout w:type="fixed"/>
        <w:tblLook w:val="0000" w:firstRow="0" w:lastRow="0" w:firstColumn="0" w:lastColumn="0" w:noHBand="0" w:noVBand="0"/>
      </w:tblPr>
      <w:tblGrid>
        <w:gridCol w:w="2261"/>
        <w:gridCol w:w="2009"/>
        <w:gridCol w:w="1276"/>
        <w:gridCol w:w="2268"/>
        <w:gridCol w:w="2430"/>
      </w:tblGrid>
      <w:tr w:rsidR="004C2E90" w:rsidTr="004C2E90">
        <w:trPr>
          <w:jc w:val="center"/>
        </w:trPr>
        <w:tc>
          <w:tcPr>
            <w:tcW w:w="2261" w:type="dxa"/>
            <w:tcBorders>
              <w:top w:val="single" w:sz="6" w:space="0" w:color="808080"/>
              <w:left w:val="single" w:sz="6" w:space="0" w:color="808080"/>
              <w:bottom w:val="single" w:sz="6" w:space="0" w:color="808080"/>
              <w:right w:val="single" w:sz="6" w:space="0" w:color="808080"/>
            </w:tcBorders>
            <w:shd w:val="pct10" w:color="auto" w:fill="FFFFFF"/>
          </w:tcPr>
          <w:p w:rsidR="004C2E90" w:rsidRDefault="004C2E90" w:rsidP="004C2E90">
            <w:pPr>
              <w:jc w:val="center"/>
              <w:rPr>
                <w:b/>
              </w:rPr>
            </w:pPr>
            <w:r>
              <w:rPr>
                <w:b/>
              </w:rPr>
              <w:t>Dates</w:t>
            </w:r>
          </w:p>
        </w:tc>
        <w:tc>
          <w:tcPr>
            <w:tcW w:w="2009" w:type="dxa"/>
            <w:tcBorders>
              <w:top w:val="single" w:sz="6" w:space="0" w:color="808080"/>
              <w:left w:val="single" w:sz="6" w:space="0" w:color="808080"/>
              <w:bottom w:val="single" w:sz="6" w:space="0" w:color="808080"/>
              <w:right w:val="single" w:sz="6" w:space="0" w:color="808080"/>
            </w:tcBorders>
            <w:shd w:val="pct10" w:color="auto" w:fill="FFFFFF"/>
          </w:tcPr>
          <w:p w:rsidR="004C2E90" w:rsidRDefault="004C2E90" w:rsidP="004C2E90">
            <w:pPr>
              <w:jc w:val="center"/>
              <w:rPr>
                <w:b/>
              </w:rPr>
            </w:pPr>
            <w:r>
              <w:rPr>
                <w:b/>
              </w:rPr>
              <w:t>Describe the load being carried</w:t>
            </w:r>
          </w:p>
        </w:tc>
        <w:tc>
          <w:tcPr>
            <w:tcW w:w="1276" w:type="dxa"/>
            <w:tcBorders>
              <w:top w:val="single" w:sz="6" w:space="0" w:color="808080"/>
              <w:left w:val="single" w:sz="6" w:space="0" w:color="808080"/>
              <w:bottom w:val="single" w:sz="6" w:space="0" w:color="808080"/>
              <w:right w:val="single" w:sz="6" w:space="0" w:color="808080"/>
            </w:tcBorders>
            <w:shd w:val="pct10" w:color="auto" w:fill="FFFFFF"/>
          </w:tcPr>
          <w:p w:rsidR="004C2E90" w:rsidRDefault="004C2E90" w:rsidP="004C2E90">
            <w:pPr>
              <w:jc w:val="center"/>
              <w:rPr>
                <w:b/>
                <w:i/>
              </w:rPr>
            </w:pPr>
            <w:r>
              <w:rPr>
                <w:b/>
              </w:rPr>
              <w:t>Weight of the load</w:t>
            </w:r>
          </w:p>
        </w:tc>
        <w:tc>
          <w:tcPr>
            <w:tcW w:w="2268" w:type="dxa"/>
            <w:tcBorders>
              <w:top w:val="single" w:sz="6" w:space="0" w:color="808080"/>
              <w:left w:val="single" w:sz="6" w:space="0" w:color="808080"/>
              <w:bottom w:val="single" w:sz="6" w:space="0" w:color="808080"/>
              <w:right w:val="single" w:sz="6" w:space="0" w:color="808080"/>
            </w:tcBorders>
            <w:shd w:val="pct10" w:color="auto" w:fill="FFFFFF"/>
          </w:tcPr>
          <w:p w:rsidR="004C2E90" w:rsidRDefault="004C2E90" w:rsidP="004C2E90">
            <w:pPr>
              <w:jc w:val="center"/>
              <w:rPr>
                <w:b/>
              </w:rPr>
            </w:pPr>
            <w:r>
              <w:rPr>
                <w:b/>
              </w:rPr>
              <w:t>Frequency of carrying</w:t>
            </w:r>
          </w:p>
          <w:p w:rsidR="004C2E90" w:rsidRDefault="004C2E90" w:rsidP="004C2E90">
            <w:pPr>
              <w:jc w:val="center"/>
              <w:rPr>
                <w:b/>
              </w:rPr>
            </w:pPr>
            <w:proofErr w:type="spellStart"/>
            <w:r>
              <w:rPr>
                <w:b/>
                <w:i/>
              </w:rPr>
              <w:t>eg</w:t>
            </w:r>
            <w:proofErr w:type="spellEnd"/>
            <w:r>
              <w:rPr>
                <w:b/>
                <w:i/>
              </w:rPr>
              <w:t xml:space="preserve"> once a week, five times a day </w:t>
            </w:r>
            <w:proofErr w:type="spellStart"/>
            <w:r>
              <w:rPr>
                <w:b/>
                <w:i/>
              </w:rPr>
              <w:t>etc</w:t>
            </w:r>
            <w:proofErr w:type="spellEnd"/>
          </w:p>
        </w:tc>
        <w:tc>
          <w:tcPr>
            <w:tcW w:w="2430" w:type="dxa"/>
            <w:tcBorders>
              <w:top w:val="single" w:sz="6" w:space="0" w:color="808080"/>
              <w:left w:val="single" w:sz="6" w:space="0" w:color="808080"/>
              <w:bottom w:val="single" w:sz="6" w:space="0" w:color="808080"/>
              <w:right w:val="single" w:sz="6" w:space="0" w:color="808080"/>
            </w:tcBorders>
            <w:shd w:val="pct10" w:color="auto" w:fill="FFFFFF"/>
          </w:tcPr>
          <w:p w:rsidR="004C2E90" w:rsidRDefault="004C2E90" w:rsidP="004C2E90">
            <w:pPr>
              <w:jc w:val="center"/>
              <w:rPr>
                <w:b/>
              </w:rPr>
            </w:pPr>
            <w:r>
              <w:rPr>
                <w:b/>
              </w:rPr>
              <w:t>Activities being undertaken when carrying occurred</w:t>
            </w: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    to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r w:rsidR="004C2E90" w:rsidTr="004C2E90">
        <w:trPr>
          <w:trHeight w:val="1296"/>
          <w:jc w:val="center"/>
        </w:trPr>
        <w:tc>
          <w:tcPr>
            <w:tcW w:w="2261" w:type="dxa"/>
            <w:tcBorders>
              <w:top w:val="single" w:sz="6" w:space="0" w:color="808080"/>
              <w:left w:val="single" w:sz="6" w:space="0" w:color="808080"/>
              <w:bottom w:val="single" w:sz="6" w:space="0" w:color="808080"/>
              <w:right w:val="single" w:sz="6" w:space="0" w:color="808080"/>
            </w:tcBorders>
          </w:tcPr>
          <w:p w:rsidR="004C2E90" w:rsidRDefault="004C2E90" w:rsidP="004C2E90">
            <w:pPr>
              <w:tabs>
                <w:tab w:val="left" w:pos="8647"/>
                <w:tab w:val="left" w:pos="9214"/>
              </w:tabs>
              <w:spacing w:before="480" w:after="360"/>
              <w:jc w:val="center"/>
            </w:pPr>
            <w:r>
              <w:t xml:space="preserve"> /    /    to    /    /   </w:t>
            </w:r>
          </w:p>
        </w:tc>
        <w:tc>
          <w:tcPr>
            <w:tcW w:w="2009"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1276"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268"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c>
          <w:tcPr>
            <w:tcW w:w="2430" w:type="dxa"/>
            <w:tcBorders>
              <w:top w:val="single" w:sz="6" w:space="0" w:color="808080"/>
              <w:left w:val="single" w:sz="6" w:space="0" w:color="808080"/>
              <w:bottom w:val="single" w:sz="6" w:space="0" w:color="808080"/>
              <w:right w:val="single" w:sz="6" w:space="0" w:color="808080"/>
            </w:tcBorders>
          </w:tcPr>
          <w:p w:rsidR="004C2E90" w:rsidRDefault="004C2E90" w:rsidP="004C2E90">
            <w:pPr>
              <w:spacing w:before="240"/>
            </w:pPr>
          </w:p>
        </w:tc>
      </w:tr>
    </w:tbl>
    <w:p w:rsidR="004C2E90" w:rsidRPr="001B17C8" w:rsidRDefault="004C2E90" w:rsidP="004C2E90">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4C2E90" w:rsidRDefault="004C2E90" w:rsidP="004C2E90">
      <w:pPr>
        <w:rPr>
          <w:sz w:val="16"/>
        </w:rPr>
      </w:pPr>
    </w:p>
    <w:p w:rsidR="004C2E90" w:rsidRDefault="004C2E90" w:rsidP="004C2E90">
      <w:pPr>
        <w:pStyle w:val="ReportSection"/>
        <w:framePr w:hSpace="181" w:wrap="notBeside" w:hAnchor="margin" w:yAlign="bottom"/>
      </w:pPr>
      <w:r>
        <w:lastRenderedPageBreak/>
        <w:t>Claimant's Signature</w:t>
      </w:r>
    </w:p>
    <w:p w:rsidR="004C2E90" w:rsidRDefault="004C2E90" w:rsidP="004C2E90">
      <w:pPr>
        <w:framePr w:hSpace="181" w:wrap="notBeside" w:hAnchor="margin" w:yAlign="bottom"/>
        <w:rPr>
          <w:b/>
          <w:i/>
        </w:rPr>
      </w:pPr>
      <w:r>
        <w:rPr>
          <w:b/>
          <w:i/>
        </w:rPr>
        <w:t>You are reminded that:</w:t>
      </w:r>
    </w:p>
    <w:p w:rsidR="004C2E90" w:rsidRDefault="004C2E90" w:rsidP="004C2E90">
      <w:pPr>
        <w:framePr w:hSpace="181" w:wrap="notBeside" w:hAnchor="margin" w:yAlign="bottom"/>
        <w:numPr>
          <w:ilvl w:val="0"/>
          <w:numId w:val="1"/>
        </w:numPr>
        <w:overflowPunct w:val="0"/>
        <w:autoSpaceDE w:val="0"/>
        <w:autoSpaceDN w:val="0"/>
        <w:adjustRightInd w:val="0"/>
        <w:spacing w:before="0"/>
        <w:textAlignment w:val="baseline"/>
      </w:pPr>
      <w:r>
        <w:t>The Declaration you signed on the claim form also covers the information you supply on this form.</w:t>
      </w:r>
    </w:p>
    <w:p w:rsidR="004C2E90" w:rsidRDefault="004C2E90" w:rsidP="004C2E90">
      <w:pPr>
        <w:framePr w:hSpace="181" w:wrap="notBeside" w:hAnchor="margin" w:yAlign="bottom"/>
        <w:numPr>
          <w:ilvl w:val="0"/>
          <w:numId w:val="2"/>
        </w:numPr>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4C2E90" w:rsidTr="004C2E90">
        <w:trPr>
          <w:cantSplit/>
        </w:trPr>
        <w:tc>
          <w:tcPr>
            <w:tcW w:w="6288" w:type="dxa"/>
            <w:tcBorders>
              <w:top w:val="single" w:sz="6" w:space="0" w:color="auto"/>
              <w:left w:val="single" w:sz="6" w:space="0" w:color="auto"/>
              <w:bottom w:val="nil"/>
              <w:right w:val="single" w:sz="12" w:space="0" w:color="auto"/>
            </w:tcBorders>
          </w:tcPr>
          <w:p w:rsidR="004C2E90" w:rsidRDefault="004C2E90" w:rsidP="004C2E90">
            <w:pPr>
              <w:framePr w:hSpace="181" w:wrap="notBeside" w:hAnchor="margin" w:yAlign="bottom"/>
            </w:pPr>
          </w:p>
        </w:tc>
      </w:tr>
      <w:tr w:rsidR="004C2E90" w:rsidTr="004C2E90">
        <w:trPr>
          <w:cantSplit/>
        </w:trPr>
        <w:tc>
          <w:tcPr>
            <w:tcW w:w="6288" w:type="dxa"/>
            <w:tcBorders>
              <w:top w:val="nil"/>
              <w:left w:val="single" w:sz="6" w:space="0" w:color="auto"/>
              <w:bottom w:val="single" w:sz="12" w:space="0" w:color="auto"/>
              <w:right w:val="single" w:sz="12" w:space="0" w:color="auto"/>
            </w:tcBorders>
          </w:tcPr>
          <w:p w:rsidR="004C2E90" w:rsidRDefault="004C2E90" w:rsidP="004C2E90">
            <w:pPr>
              <w:framePr w:hSpace="181" w:wrap="notBeside" w:hAnchor="margin" w:yAlign="bottom"/>
              <w:tabs>
                <w:tab w:val="left" w:pos="5103"/>
                <w:tab w:val="left" w:pos="5671"/>
              </w:tabs>
              <w:rPr>
                <w:b/>
              </w:rPr>
            </w:pPr>
            <w:r>
              <w:rPr>
                <w:b/>
              </w:rPr>
              <w:tab/>
              <w:t>/</w:t>
            </w:r>
            <w:r>
              <w:rPr>
                <w:b/>
              </w:rPr>
              <w:tab/>
              <w:t>/</w:t>
            </w:r>
          </w:p>
        </w:tc>
      </w:tr>
    </w:tbl>
    <w:p w:rsidR="004C2E90" w:rsidRDefault="004C2E90"/>
    <w:sectPr w:rsidR="004C2E90" w:rsidSect="008F21AC">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3D4"/>
    <w:multiLevelType w:val="singleLevel"/>
    <w:tmpl w:val="AE7AF598"/>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3D8561E8"/>
    <w:multiLevelType w:val="singleLevel"/>
    <w:tmpl w:val="AE7AF598"/>
    <w:lvl w:ilvl="0">
      <w:start w:val="1"/>
      <w:numFmt w:val="none"/>
      <w:lvlText w:val=""/>
      <w:legacy w:legacy="1" w:legacySpace="0" w:legacyIndent="283"/>
      <w:lvlJc w:val="left"/>
      <w:pPr>
        <w:ind w:left="283" w:hanging="283"/>
      </w:pPr>
      <w:rPr>
        <w:rFonts w:ascii="Symbol" w:hAnsi="Symbo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90"/>
    <w:rsid w:val="00393303"/>
    <w:rsid w:val="004C2E90"/>
    <w:rsid w:val="008F21AC"/>
    <w:rsid w:val="009F749C"/>
    <w:rsid w:val="00B5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E90"/>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4C2E90"/>
    <w:rPr>
      <w:rFonts w:ascii="Arial" w:hAnsi="Arial"/>
      <w:vanish/>
      <w:color w:val="0000FF"/>
      <w:sz w:val="16"/>
    </w:rPr>
  </w:style>
  <w:style w:type="paragraph" w:customStyle="1" w:styleId="rule">
    <w:name w:val="rule"/>
    <w:basedOn w:val="Normal"/>
    <w:next w:val="Normal"/>
    <w:rsid w:val="004C2E90"/>
    <w:pPr>
      <w:ind w:left="567" w:hanging="567"/>
    </w:pPr>
  </w:style>
  <w:style w:type="paragraph" w:customStyle="1" w:styleId="ReportPrivacy">
    <w:name w:val="Report Privacy"/>
    <w:basedOn w:val="Normal"/>
    <w:next w:val="ReportSection"/>
    <w:rsid w:val="004C2E90"/>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4C2E90"/>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4C2E90"/>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4C2E90"/>
    <w:pPr>
      <w:overflowPunct w:val="0"/>
      <w:autoSpaceDE w:val="0"/>
      <w:autoSpaceDN w:val="0"/>
      <w:adjustRightInd w:val="0"/>
      <w:spacing w:before="100" w:after="100"/>
      <w:textAlignment w:val="baseline"/>
    </w:pPr>
    <w:rPr>
      <w:rFonts w:ascii="Arial" w:hAnsi="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E90"/>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4C2E90"/>
    <w:rPr>
      <w:rFonts w:ascii="Arial" w:hAnsi="Arial"/>
      <w:vanish/>
      <w:color w:val="0000FF"/>
      <w:sz w:val="16"/>
    </w:rPr>
  </w:style>
  <w:style w:type="paragraph" w:customStyle="1" w:styleId="rule">
    <w:name w:val="rule"/>
    <w:basedOn w:val="Normal"/>
    <w:next w:val="Normal"/>
    <w:rsid w:val="004C2E90"/>
    <w:pPr>
      <w:ind w:left="567" w:hanging="567"/>
    </w:pPr>
  </w:style>
  <w:style w:type="paragraph" w:customStyle="1" w:styleId="ReportPrivacy">
    <w:name w:val="Report Privacy"/>
    <w:basedOn w:val="Normal"/>
    <w:next w:val="ReportSection"/>
    <w:rsid w:val="004C2E90"/>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4C2E90"/>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4C2E90"/>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4C2E90"/>
    <w:pPr>
      <w:overflowPunct w:val="0"/>
      <w:autoSpaceDE w:val="0"/>
      <w:autoSpaceDN w:val="0"/>
      <w:adjustRightInd w:val="0"/>
      <w:spacing w:before="100" w:after="100"/>
      <w:textAlignment w:val="baseline"/>
    </w:pPr>
    <w:rPr>
      <w:rFonts w:ascii="Arial" w:hAnsi="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4</cp:revision>
  <cp:lastPrinted>2015-06-09T00:57:00Z</cp:lastPrinted>
  <dcterms:created xsi:type="dcterms:W3CDTF">2015-04-27T03:17:00Z</dcterms:created>
  <dcterms:modified xsi:type="dcterms:W3CDTF">2015-06-09T00:58:00Z</dcterms:modified>
</cp:coreProperties>
</file>