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1E" w:rsidRDefault="0034151E">
      <w:pPr>
        <w:framePr w:hSpace="181" w:wrap="notBeside" w:vAnchor="page" w:hAnchor="margin" w:x="1" w:y="74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34151E" w:rsidRDefault="0034151E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Claimant Report </w:t>
      </w:r>
      <w:r w:rsidR="00E61B5A">
        <w:t>–</w:t>
      </w:r>
      <w:r>
        <w:t xml:space="preserve"> </w:t>
      </w:r>
      <w:bookmarkStart w:id="3" w:name="Contention"/>
      <w:bookmarkEnd w:id="3"/>
      <w:r w:rsidR="00E61B5A">
        <w:t xml:space="preserve">Category 1A </w:t>
      </w:r>
      <w:r>
        <w:t>Stressor</w:t>
      </w:r>
      <w:bookmarkEnd w:id="1"/>
    </w:p>
    <w:p w:rsidR="0034151E" w:rsidRDefault="0034151E">
      <w:pPr>
        <w:pStyle w:val="ReportPrivacy"/>
      </w:pPr>
      <w:bookmarkStart w:id="4" w:name="Condition"/>
      <w:bookmarkStart w:id="5" w:name="Disclaimer"/>
      <w:bookmarkEnd w:id="4"/>
      <w:bookmarkEnd w:id="2"/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691B9A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5"/>
    <w:p w:rsidR="0034151E" w:rsidRDefault="0034151E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34151E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4151E" w:rsidRDefault="0034151E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4151E" w:rsidRDefault="0034151E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51E" w:rsidRDefault="0034151E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51E" w:rsidRDefault="0034151E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51E" w:rsidRDefault="0034151E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34151E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4151E" w:rsidRDefault="0034151E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51E" w:rsidRDefault="0034151E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4151E" w:rsidRDefault="0034151E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51E" w:rsidRDefault="0034151E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4151E" w:rsidRDefault="0034151E">
            <w:pPr>
              <w:pStyle w:val="ReportVeteran"/>
            </w:pPr>
          </w:p>
        </w:tc>
      </w:tr>
    </w:tbl>
    <w:p w:rsidR="0034151E" w:rsidRDefault="0034151E">
      <w:pPr>
        <w:pStyle w:val="ReportSection"/>
      </w:pPr>
      <w:r>
        <w:t>Report Detail</w:t>
      </w:r>
    </w:p>
    <w:p w:rsidR="00E61B5A" w:rsidRDefault="00E61B5A" w:rsidP="00E61B5A">
      <w:pPr>
        <w:pStyle w:val="ReportQuestion"/>
        <w:numPr>
          <w:ilvl w:val="0"/>
          <w:numId w:val="5"/>
        </w:numPr>
        <w:tabs>
          <w:tab w:val="clear" w:pos="720"/>
          <w:tab w:val="num" w:pos="360"/>
        </w:tabs>
        <w:spacing w:before="0"/>
        <w:ind w:left="360"/>
        <w:rPr>
          <w:i/>
        </w:rPr>
      </w:pPr>
      <w:bookmarkStart w:id="6" w:name="ReportBody"/>
      <w:bookmarkStart w:id="7" w:name="Preamble"/>
      <w:bookmarkStart w:id="8" w:name="StartHere"/>
      <w:bookmarkStart w:id="9" w:name="SignatureBlock"/>
      <w:bookmarkEnd w:id="6"/>
      <w:bookmarkEnd w:id="7"/>
      <w:bookmarkEnd w:id="8"/>
      <w:r>
        <w:t>When were the symptoms of</w:t>
      </w:r>
      <w:r w:rsidR="00D67169">
        <w:t xml:space="preserve"> (_______________)</w:t>
      </w:r>
      <w:r>
        <w:t xml:space="preserve"> first evident? - </w:t>
      </w:r>
      <w:r w:rsidRPr="00D6707E">
        <w:rPr>
          <w:i/>
        </w:rPr>
        <w:t>Please be as specific as possible</w:t>
      </w:r>
      <w:r>
        <w:rPr>
          <w:i/>
        </w:rPr>
        <w:t>.</w:t>
      </w:r>
    </w:p>
    <w:tbl>
      <w:tblPr>
        <w:tblW w:w="0" w:type="auto"/>
        <w:jc w:val="center"/>
        <w:tblInd w:w="67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61B5A" w:rsidTr="00E61B5A">
        <w:trPr>
          <w:jc w:val="center"/>
        </w:trPr>
        <w:tc>
          <w:tcPr>
            <w:tcW w:w="9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61B5A" w:rsidRDefault="00E61B5A" w:rsidP="00F55FBE">
            <w:pPr>
              <w:spacing w:before="120"/>
              <w:ind w:right="601"/>
              <w:jc w:val="right"/>
            </w:pPr>
          </w:p>
        </w:tc>
      </w:tr>
      <w:tr w:rsidR="00E61B5A" w:rsidTr="00E61B5A">
        <w:trPr>
          <w:jc w:val="center"/>
        </w:trPr>
        <w:tc>
          <w:tcPr>
            <w:tcW w:w="9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61B5A" w:rsidRDefault="00E61B5A" w:rsidP="00F55FBE">
            <w:pPr>
              <w:spacing w:before="120"/>
              <w:ind w:right="601"/>
              <w:jc w:val="right"/>
            </w:pPr>
            <w:r>
              <w:t xml:space="preserve">      /        /      </w:t>
            </w:r>
          </w:p>
        </w:tc>
      </w:tr>
    </w:tbl>
    <w:p w:rsidR="00E61B5A" w:rsidRDefault="00E61B5A" w:rsidP="00E61B5A">
      <w:pPr>
        <w:pStyle w:val="ReportQuestion"/>
        <w:numPr>
          <w:ilvl w:val="0"/>
          <w:numId w:val="4"/>
        </w:numPr>
        <w:tabs>
          <w:tab w:val="clear" w:pos="720"/>
          <w:tab w:val="num" w:pos="363"/>
        </w:tabs>
        <w:spacing w:before="120"/>
        <w:ind w:left="360"/>
        <w:rPr>
          <w:i/>
          <w:sz w:val="23"/>
        </w:rPr>
      </w:pPr>
      <w:r>
        <w:t>Is there a history of a category 1A stressor in the one year immediately before the first sym</w:t>
      </w:r>
      <w:r w:rsidR="009B3377">
        <w:t>p</w:t>
      </w:r>
      <w:r>
        <w:t>toms of</w:t>
      </w:r>
      <w:r w:rsidR="00D67169">
        <w:t xml:space="preserve"> (___________________)</w:t>
      </w:r>
      <w:bookmarkStart w:id="10" w:name="_GoBack"/>
      <w:bookmarkEnd w:id="10"/>
      <w:proofErr w:type="gramStart"/>
      <w:r>
        <w:t>.</w:t>
      </w:r>
      <w:proofErr w:type="gramEnd"/>
      <w:r>
        <w:t xml:space="preserve">  </w:t>
      </w:r>
      <w:r>
        <w:rPr>
          <w:b/>
          <w:sz w:val="23"/>
        </w:rPr>
        <w:t xml:space="preserve">Note:  </w:t>
      </w:r>
      <w:r>
        <w:rPr>
          <w:sz w:val="23"/>
        </w:rPr>
        <w:t xml:space="preserve">The Repatriation Medical Authority has defined a category 1A stressor as meaning </w:t>
      </w:r>
      <w:r>
        <w:rPr>
          <w:i/>
          <w:sz w:val="23"/>
        </w:rPr>
        <w:t>"</w:t>
      </w:r>
      <w:r w:rsidRPr="00DF452B">
        <w:rPr>
          <w:i/>
          <w:sz w:val="23"/>
        </w:rPr>
        <w:t>one of the following severe traumatic events:</w:t>
      </w:r>
    </w:p>
    <w:p w:rsidR="00E61B5A" w:rsidRPr="00AD690A" w:rsidRDefault="00E61B5A" w:rsidP="00E61B5A">
      <w:pPr>
        <w:numPr>
          <w:ilvl w:val="0"/>
          <w:numId w:val="3"/>
        </w:numPr>
        <w:ind w:left="357" w:firstLine="0"/>
        <w:rPr>
          <w:i/>
        </w:rPr>
      </w:pPr>
      <w:r w:rsidRPr="00AD690A">
        <w:rPr>
          <w:i/>
        </w:rPr>
        <w:t>experiencing a life-threatening event;</w:t>
      </w:r>
    </w:p>
    <w:p w:rsidR="00E61B5A" w:rsidRPr="00AD690A" w:rsidRDefault="00E61B5A" w:rsidP="00E61B5A">
      <w:pPr>
        <w:numPr>
          <w:ilvl w:val="0"/>
          <w:numId w:val="3"/>
        </w:numPr>
        <w:rPr>
          <w:i/>
        </w:rPr>
      </w:pPr>
      <w:r w:rsidRPr="00AD690A">
        <w:rPr>
          <w:i/>
        </w:rPr>
        <w:t>being subject to a serious physical attack or assault including rape and sexual molestation;  or</w:t>
      </w:r>
    </w:p>
    <w:p w:rsidR="00E61B5A" w:rsidRPr="00AD690A" w:rsidRDefault="00E61B5A" w:rsidP="00E61B5A">
      <w:pPr>
        <w:numPr>
          <w:ilvl w:val="0"/>
          <w:numId w:val="3"/>
        </w:numPr>
        <w:rPr>
          <w:i/>
        </w:rPr>
      </w:pPr>
      <w:r w:rsidRPr="00AD690A">
        <w:rPr>
          <w:i/>
        </w:rPr>
        <w:t>being threatened with a weapon, being held captive, being kidnapped, or being tortured;''</w:t>
      </w:r>
    </w:p>
    <w:p w:rsidR="00E61B5A" w:rsidRDefault="00E61B5A" w:rsidP="00E61B5A">
      <w:pPr>
        <w:pStyle w:val="ReportCheckbox"/>
        <w:spacing w:before="120"/>
        <w:ind w:hanging="415"/>
        <w:rPr>
          <w:i/>
          <w:sz w:val="23"/>
        </w:rPr>
      </w:pPr>
      <w:bookmarkStart w:id="11" w:name="WorseningQuestions"/>
      <w:bookmarkEnd w:id="11"/>
      <w:r>
        <w:rPr>
          <w:rFonts w:ascii="Wingdings" w:hAnsi="Wingdings"/>
          <w:sz w:val="31"/>
        </w:rPr>
        <w:t></w:t>
      </w:r>
      <w:r>
        <w:rPr>
          <w:rFonts w:ascii="Wingdings" w:hAnsi="Wingdings"/>
          <w:sz w:val="31"/>
        </w:rPr>
        <w:tab/>
      </w:r>
      <w:r>
        <w:rPr>
          <w:b/>
          <w:sz w:val="23"/>
        </w:rPr>
        <w:t xml:space="preserve">No </w:t>
      </w:r>
      <w:r w:rsidRPr="001F0B07">
        <w:rPr>
          <w:sz w:val="23"/>
        </w:rPr>
        <w:t xml:space="preserve">– </w:t>
      </w:r>
      <w:r w:rsidRPr="001F0B07">
        <w:rPr>
          <w:i/>
          <w:sz w:val="23"/>
        </w:rPr>
        <w:t>Please</w:t>
      </w:r>
      <w:r>
        <w:rPr>
          <w:b/>
          <w:i/>
          <w:sz w:val="23"/>
        </w:rPr>
        <w:t xml:space="preserve"> </w:t>
      </w:r>
      <w:r>
        <w:rPr>
          <w:i/>
          <w:sz w:val="23"/>
        </w:rPr>
        <w:t>sign the form and return it to the Department</w:t>
      </w:r>
    </w:p>
    <w:p w:rsidR="00E61B5A" w:rsidRDefault="00E61B5A" w:rsidP="00E61B5A">
      <w:pPr>
        <w:pStyle w:val="ReportCheckbox"/>
        <w:spacing w:after="240"/>
        <w:ind w:left="1134" w:hanging="414"/>
        <w:rPr>
          <w:i/>
          <w:sz w:val="23"/>
        </w:rPr>
      </w:pPr>
      <w:r>
        <w:rPr>
          <w:rFonts w:ascii="Wingdings" w:hAnsi="Wingdings"/>
          <w:sz w:val="31"/>
        </w:rPr>
        <w:t></w:t>
      </w:r>
      <w:r>
        <w:rPr>
          <w:sz w:val="23"/>
        </w:rPr>
        <w:tab/>
      </w:r>
      <w:proofErr w:type="gramStart"/>
      <w:r>
        <w:rPr>
          <w:b/>
          <w:sz w:val="23"/>
        </w:rPr>
        <w:t>Yes</w:t>
      </w:r>
      <w:proofErr w:type="gramEnd"/>
      <w:r>
        <w:rPr>
          <w:b/>
          <w:sz w:val="23"/>
        </w:rPr>
        <w:t xml:space="preserve"> </w:t>
      </w:r>
      <w:r>
        <w:rPr>
          <w:sz w:val="23"/>
        </w:rPr>
        <w:t xml:space="preserve">– </w:t>
      </w:r>
      <w:r w:rsidRPr="00AD690A">
        <w:rPr>
          <w:sz w:val="23"/>
        </w:rPr>
        <w:t>Please provide further details below</w:t>
      </w:r>
      <w:r>
        <w:rPr>
          <w:sz w:val="23"/>
        </w:rPr>
        <w:t>:</w:t>
      </w:r>
    </w:p>
    <w:tbl>
      <w:tblPr>
        <w:tblW w:w="0" w:type="auto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6237"/>
      </w:tblGrid>
      <w:tr w:rsidR="00E61B5A" w:rsidTr="00E61B5A">
        <w:trPr>
          <w:jc w:val="center"/>
        </w:trPr>
        <w:tc>
          <w:tcPr>
            <w:tcW w:w="13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6" w:space="0" w:color="808080"/>
            </w:tcBorders>
          </w:tcPr>
          <w:p w:rsidR="00E61B5A" w:rsidRDefault="00E61B5A" w:rsidP="00F55FBE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</w:t>
            </w:r>
          </w:p>
        </w:tc>
        <w:tc>
          <w:tcPr>
            <w:tcW w:w="1985" w:type="dxa"/>
            <w:tcBorders>
              <w:top w:val="single" w:sz="12" w:space="0" w:color="C0C0C0"/>
              <w:left w:val="single" w:sz="6" w:space="0" w:color="808080"/>
              <w:bottom w:val="single" w:sz="12" w:space="0" w:color="C0C0C0"/>
              <w:right w:val="single" w:sz="6" w:space="0" w:color="808080"/>
            </w:tcBorders>
          </w:tcPr>
          <w:p w:rsidR="00E61B5A" w:rsidRDefault="00E61B5A" w:rsidP="00F55FBE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Place </w:t>
            </w:r>
          </w:p>
        </w:tc>
        <w:tc>
          <w:tcPr>
            <w:tcW w:w="6237" w:type="dxa"/>
            <w:tcBorders>
              <w:top w:val="single" w:sz="12" w:space="0" w:color="C0C0C0"/>
              <w:left w:val="single" w:sz="6" w:space="0" w:color="808080"/>
              <w:bottom w:val="single" w:sz="12" w:space="0" w:color="C0C0C0"/>
              <w:right w:val="single" w:sz="6" w:space="0" w:color="808080"/>
            </w:tcBorders>
          </w:tcPr>
          <w:p w:rsidR="00E61B5A" w:rsidRDefault="00E61B5A" w:rsidP="00F55FBE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Description and circumstances of the traumatic event/s </w:t>
            </w:r>
          </w:p>
        </w:tc>
      </w:tr>
      <w:tr w:rsidR="00E61B5A" w:rsidTr="00E61B5A">
        <w:trPr>
          <w:jc w:val="center"/>
        </w:trPr>
        <w:tc>
          <w:tcPr>
            <w:tcW w:w="1384" w:type="dxa"/>
            <w:tcBorders>
              <w:top w:val="nil"/>
              <w:left w:val="single" w:sz="6" w:space="0" w:color="C0C0C0"/>
              <w:bottom w:val="single" w:sz="6" w:space="0" w:color="808080"/>
              <w:right w:val="single" w:sz="6" w:space="0" w:color="808080"/>
            </w:tcBorders>
          </w:tcPr>
          <w:p w:rsidR="00E61B5A" w:rsidRDefault="00E61B5A" w:rsidP="00F55FBE">
            <w:pPr>
              <w:spacing w:before="120" w:after="120"/>
            </w:pPr>
          </w:p>
        </w:tc>
        <w:tc>
          <w:tcPr>
            <w:tcW w:w="198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61B5A" w:rsidRDefault="00E61B5A" w:rsidP="00F55FBE">
            <w:pPr>
              <w:spacing w:before="120" w:after="120"/>
            </w:pPr>
          </w:p>
        </w:tc>
        <w:tc>
          <w:tcPr>
            <w:tcW w:w="6237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61B5A" w:rsidRDefault="00E61B5A" w:rsidP="00F55FBE">
            <w:pPr>
              <w:spacing w:before="120" w:after="120"/>
            </w:pPr>
          </w:p>
        </w:tc>
      </w:tr>
      <w:tr w:rsidR="00E61B5A" w:rsidTr="00E61B5A">
        <w:trPr>
          <w:jc w:val="center"/>
        </w:trPr>
        <w:tc>
          <w:tcPr>
            <w:tcW w:w="1384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6" w:space="0" w:color="808080"/>
            </w:tcBorders>
          </w:tcPr>
          <w:p w:rsidR="00E61B5A" w:rsidRDefault="00E61B5A" w:rsidP="00F55FBE">
            <w:pPr>
              <w:spacing w:before="120" w:after="120"/>
            </w:pP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61B5A" w:rsidRDefault="00E61B5A" w:rsidP="00F55FBE">
            <w:pPr>
              <w:spacing w:before="120" w:after="120"/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61B5A" w:rsidRDefault="00E61B5A" w:rsidP="00F55FBE">
            <w:pPr>
              <w:spacing w:before="120" w:after="120"/>
            </w:pPr>
          </w:p>
        </w:tc>
      </w:tr>
      <w:tr w:rsidR="00E61B5A" w:rsidTr="00E61B5A">
        <w:trPr>
          <w:jc w:val="center"/>
        </w:trPr>
        <w:tc>
          <w:tcPr>
            <w:tcW w:w="1384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6" w:space="0" w:color="808080"/>
            </w:tcBorders>
          </w:tcPr>
          <w:p w:rsidR="00E61B5A" w:rsidRDefault="00E61B5A" w:rsidP="00F55FBE">
            <w:pPr>
              <w:spacing w:before="120" w:after="120"/>
            </w:pP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61B5A" w:rsidRDefault="00E61B5A" w:rsidP="00F55FBE">
            <w:pPr>
              <w:spacing w:before="120" w:after="120"/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61B5A" w:rsidRDefault="00E61B5A" w:rsidP="00F55FBE">
            <w:pPr>
              <w:spacing w:before="120" w:after="120"/>
            </w:pPr>
          </w:p>
        </w:tc>
      </w:tr>
    </w:tbl>
    <w:p w:rsidR="00E61B5A" w:rsidRDefault="00E61B5A" w:rsidP="00E61B5A">
      <w:pPr>
        <w:jc w:val="right"/>
        <w:rPr>
          <w:sz w:val="16"/>
        </w:rPr>
      </w:pPr>
    </w:p>
    <w:p w:rsidR="0034151E" w:rsidRDefault="0034151E">
      <w:pPr>
        <w:pStyle w:val="ReportSection"/>
        <w:framePr w:hSpace="181" w:wrap="notBeside" w:hAnchor="margin" w:yAlign="bottom"/>
      </w:pPr>
      <w:r>
        <w:t>Claimant's Signature</w:t>
      </w:r>
    </w:p>
    <w:p w:rsidR="0034151E" w:rsidRDefault="0034151E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34151E" w:rsidRDefault="0034151E" w:rsidP="0034151E">
      <w:pPr>
        <w:framePr w:hSpace="181" w:wrap="notBeside" w:hAnchor="margin" w:yAlign="bottom"/>
        <w:numPr>
          <w:ilvl w:val="0"/>
          <w:numId w:val="1"/>
        </w:numPr>
      </w:pPr>
      <w:r>
        <w:t>The Declaration you signed on the claim form also covers the information you supply on this form.</w:t>
      </w:r>
    </w:p>
    <w:p w:rsidR="0034151E" w:rsidRDefault="0034151E" w:rsidP="0034151E">
      <w:pPr>
        <w:framePr w:hSpace="181" w:wrap="notBeside" w:hAnchor="margin" w:yAlign="bottom"/>
        <w:numPr>
          <w:ilvl w:val="0"/>
          <w:numId w:val="2"/>
        </w:numPr>
        <w:spacing w:after="120"/>
      </w:pPr>
      <w:r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34151E"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4151E" w:rsidRDefault="0034151E">
            <w:pPr>
              <w:framePr w:hSpace="181" w:wrap="notBeside" w:hAnchor="margin" w:yAlign="bottom"/>
            </w:pPr>
          </w:p>
        </w:tc>
      </w:tr>
      <w:tr w:rsidR="0034151E"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4151E" w:rsidRDefault="0034151E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9"/>
    </w:tbl>
    <w:p w:rsidR="0034151E" w:rsidRDefault="0034151E" w:rsidP="00E61B5A"/>
    <w:sectPr w:rsidR="0034151E">
      <w:headerReference w:type="default" r:id="rId8"/>
      <w:footerReference w:type="default" r:id="rId9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D9" w:rsidRDefault="00C134D9">
      <w:r>
        <w:separator/>
      </w:r>
    </w:p>
  </w:endnote>
  <w:endnote w:type="continuationSeparator" w:id="0">
    <w:p w:rsidR="00C134D9" w:rsidRDefault="00C1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E5CDD3F1-4CCE-4D19-BBCA-081B9F825CB9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1E" w:rsidRDefault="0034151E">
    <w:pPr>
      <w:pStyle w:val="ReportFooter"/>
    </w:pPr>
    <w:r>
      <w:fldChar w:fldCharType="begin"/>
    </w:r>
    <w:r>
      <w:instrText xml:space="preserve"> keywords </w:instrText>
    </w:r>
    <w:r>
      <w:fldChar w:fldCharType="end"/>
    </w:r>
    <w:r>
      <w:tab/>
      <w:t>CSCG010CR9131 08/03/99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D9" w:rsidRDefault="00C134D9">
      <w:r>
        <w:separator/>
      </w:r>
    </w:p>
  </w:footnote>
  <w:footnote w:type="continuationSeparator" w:id="0">
    <w:p w:rsidR="00C134D9" w:rsidRDefault="00C13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1E" w:rsidRDefault="0034151E">
    <w:pPr>
      <w:pStyle w:val="Header"/>
    </w:pPr>
    <w:r>
      <w:tab/>
      <w:t>Folio: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D38"/>
    <w:multiLevelType w:val="hybridMultilevel"/>
    <w:tmpl w:val="E6A26D74"/>
    <w:lvl w:ilvl="0" w:tplc="311E9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E217D"/>
    <w:multiLevelType w:val="hybridMultilevel"/>
    <w:tmpl w:val="BCC8BCC4"/>
    <w:lvl w:ilvl="0" w:tplc="442A586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440812"/>
    <w:multiLevelType w:val="hybridMultilevel"/>
    <w:tmpl w:val="58EA64F2"/>
    <w:lvl w:ilvl="0" w:tplc="36D049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F440DA"/>
    <w:multiLevelType w:val="singleLevel"/>
    <w:tmpl w:val="7212A4D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59C76331"/>
    <w:multiLevelType w:val="singleLevel"/>
    <w:tmpl w:val="7212A4D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1E"/>
    <w:rsid w:val="0034151E"/>
    <w:rsid w:val="0048295F"/>
    <w:rsid w:val="00691B9A"/>
    <w:rsid w:val="009B3377"/>
    <w:rsid w:val="00B1779A"/>
    <w:rsid w:val="00C134D9"/>
    <w:rsid w:val="00D67169"/>
    <w:rsid w:val="00E61B5A"/>
    <w:rsid w:val="00E9244A"/>
    <w:rsid w:val="00F5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styleId="BodyText">
    <w:name w:val="Body Text"/>
    <w:basedOn w:val="Normal"/>
    <w:pPr>
      <w:widowControl w:val="0"/>
      <w:spacing w:before="1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styleId="BodyText">
    <w:name w:val="Body Text"/>
    <w:basedOn w:val="Normal"/>
    <w:pPr>
      <w:widowControl w:val="0"/>
      <w:spacing w:before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8</TotalTime>
  <Pages>1</Pages>
  <Words>236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SoftLaw Corporation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Green</dc:creator>
  <cp:lastModifiedBy>CMANGN</cp:lastModifiedBy>
  <cp:revision>4</cp:revision>
  <cp:lastPrinted>2015-06-10T04:07:00Z</cp:lastPrinted>
  <dcterms:created xsi:type="dcterms:W3CDTF">2015-05-04T22:23:00Z</dcterms:created>
  <dcterms:modified xsi:type="dcterms:W3CDTF">2015-06-10T04:14:00Z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CVA</vt:lpwstr>
  </property>
  <property fmtid="{D5CDD505-2E9C-101B-9397-08002B2CF9AE}" pid="3" name="Contention">
    <vt:lpwstr>severe stressor</vt:lpwstr>
  </property>
  <property fmtid="{D5CDD505-2E9C-101B-9397-08002B2CF9AE}" pid="4" name="ReportType">
    <vt:lpwstr>Claimant</vt:lpwstr>
  </property>
  <property fmtid="{D5CDD505-2E9C-101B-9397-08002B2CF9AE}" pid="5" name="LastModified">
    <vt:lpwstr>08/03/99</vt:lpwstr>
  </property>
  <property fmtid="{D5CDD505-2E9C-101B-9397-08002B2CF9AE}" pid="6" name="DocumentID">
    <vt:lpwstr>CSCG010CR9131 08/03/99</vt:lpwstr>
  </property>
  <property fmtid="{D5CDD505-2E9C-101B-9397-08002B2CF9AE}" pid="7" name="ReportNumber">
    <vt:lpwstr>9131</vt:lpwstr>
  </property>
  <property fmtid="{D5CDD505-2E9C-101B-9397-08002B2CF9AE}" pid="8" name="SOP">
    <vt:lpwstr>G010</vt:lpwstr>
  </property>
  <property fmtid="{D5CDD505-2E9C-101B-9397-08002B2CF9AE}" pid="9" name="DocumentName">
    <vt:lpwstr>CR9131</vt:lpwstr>
  </property>
</Properties>
</file>